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817" w:type="pct"/>
        <w:tblInd w:w="-714" w:type="dxa"/>
        <w:tblLayout w:type="fixed"/>
        <w:tblLook w:val="04A0" w:firstRow="1" w:lastRow="0" w:firstColumn="1" w:lastColumn="0" w:noHBand="0" w:noVBand="1"/>
      </w:tblPr>
      <w:tblGrid>
        <w:gridCol w:w="1134"/>
        <w:gridCol w:w="1560"/>
        <w:gridCol w:w="1559"/>
        <w:gridCol w:w="1559"/>
        <w:gridCol w:w="1561"/>
        <w:gridCol w:w="1559"/>
        <w:gridCol w:w="1557"/>
      </w:tblGrid>
      <w:tr w:rsidR="004215DE" w:rsidRPr="009A3EC3" w14:paraId="2E078A1C" w14:textId="57DA09E8" w:rsidTr="004215DE">
        <w:trPr>
          <w:trHeight w:val="266"/>
        </w:trPr>
        <w:tc>
          <w:tcPr>
            <w:tcW w:w="541" w:type="pct"/>
            <w:shd w:val="clear" w:color="auto" w:fill="92D050"/>
          </w:tcPr>
          <w:p w14:paraId="263FB307" w14:textId="5F35003D" w:rsidR="00B305B2" w:rsidRPr="009A3EC3" w:rsidRDefault="00B305B2">
            <w:pPr>
              <w:rPr>
                <w:rFonts w:ascii="Tahoma" w:hAnsi="Tahoma" w:cs="Tahoma"/>
                <w:b/>
                <w:bCs/>
              </w:rPr>
            </w:pPr>
          </w:p>
        </w:tc>
        <w:tc>
          <w:tcPr>
            <w:tcW w:w="744" w:type="pct"/>
            <w:shd w:val="clear" w:color="auto" w:fill="92D050"/>
          </w:tcPr>
          <w:p w14:paraId="74C3EBE1" w14:textId="1A8B1FED" w:rsidR="00B305B2" w:rsidRPr="009A3EC3" w:rsidRDefault="00035231" w:rsidP="00035231">
            <w:pPr>
              <w:jc w:val="center"/>
              <w:rPr>
                <w:rFonts w:ascii="Tahoma" w:hAnsi="Tahoma" w:cs="Tahoma"/>
                <w:b/>
                <w:bCs/>
              </w:rPr>
            </w:pPr>
            <w:r w:rsidRPr="009A3EC3">
              <w:rPr>
                <w:rFonts w:ascii="Tahoma" w:hAnsi="Tahoma" w:cs="Tahoma"/>
                <w:b/>
                <w:bCs/>
              </w:rPr>
              <w:t>Autumn 1</w:t>
            </w:r>
          </w:p>
        </w:tc>
        <w:tc>
          <w:tcPr>
            <w:tcW w:w="743" w:type="pct"/>
            <w:shd w:val="clear" w:color="auto" w:fill="92D050"/>
          </w:tcPr>
          <w:p w14:paraId="1B3D1CDD" w14:textId="2E894B38" w:rsidR="00B305B2" w:rsidRPr="009A3EC3" w:rsidRDefault="00035231" w:rsidP="00035231">
            <w:pPr>
              <w:jc w:val="center"/>
              <w:rPr>
                <w:rFonts w:ascii="Tahoma" w:hAnsi="Tahoma" w:cs="Tahoma"/>
                <w:b/>
                <w:bCs/>
              </w:rPr>
            </w:pPr>
            <w:r w:rsidRPr="009A3EC3">
              <w:rPr>
                <w:rFonts w:ascii="Tahoma" w:hAnsi="Tahoma" w:cs="Tahoma"/>
                <w:b/>
                <w:bCs/>
              </w:rPr>
              <w:t>Autumn 2</w:t>
            </w:r>
          </w:p>
        </w:tc>
        <w:tc>
          <w:tcPr>
            <w:tcW w:w="743" w:type="pct"/>
            <w:shd w:val="clear" w:color="auto" w:fill="92D050"/>
          </w:tcPr>
          <w:p w14:paraId="12890329" w14:textId="53BB920B" w:rsidR="00B305B2" w:rsidRPr="009A3EC3" w:rsidRDefault="00035231" w:rsidP="00035231">
            <w:pPr>
              <w:jc w:val="center"/>
              <w:rPr>
                <w:rFonts w:ascii="Tahoma" w:hAnsi="Tahoma" w:cs="Tahoma"/>
                <w:b/>
                <w:bCs/>
              </w:rPr>
            </w:pPr>
            <w:r w:rsidRPr="009A3EC3">
              <w:rPr>
                <w:rFonts w:ascii="Tahoma" w:hAnsi="Tahoma" w:cs="Tahoma"/>
                <w:b/>
                <w:bCs/>
              </w:rPr>
              <w:t>Spring 1</w:t>
            </w:r>
          </w:p>
        </w:tc>
        <w:tc>
          <w:tcPr>
            <w:tcW w:w="744" w:type="pct"/>
            <w:shd w:val="clear" w:color="auto" w:fill="92D050"/>
          </w:tcPr>
          <w:p w14:paraId="2D4AEA34" w14:textId="4A618FF6" w:rsidR="00B305B2" w:rsidRPr="009A3EC3" w:rsidRDefault="00035231" w:rsidP="00035231">
            <w:pPr>
              <w:jc w:val="center"/>
              <w:rPr>
                <w:rFonts w:ascii="Tahoma" w:hAnsi="Tahoma" w:cs="Tahoma"/>
                <w:b/>
                <w:bCs/>
              </w:rPr>
            </w:pPr>
            <w:r w:rsidRPr="009A3EC3">
              <w:rPr>
                <w:rFonts w:ascii="Tahoma" w:hAnsi="Tahoma" w:cs="Tahoma"/>
                <w:b/>
                <w:bCs/>
              </w:rPr>
              <w:t>Spring 2</w:t>
            </w:r>
          </w:p>
        </w:tc>
        <w:tc>
          <w:tcPr>
            <w:tcW w:w="743" w:type="pct"/>
            <w:shd w:val="clear" w:color="auto" w:fill="92D050"/>
          </w:tcPr>
          <w:p w14:paraId="62BAE73D" w14:textId="21B5A958" w:rsidR="00B305B2" w:rsidRPr="009A3EC3" w:rsidRDefault="00035231" w:rsidP="00035231">
            <w:pPr>
              <w:jc w:val="center"/>
              <w:rPr>
                <w:rFonts w:ascii="Tahoma" w:hAnsi="Tahoma" w:cs="Tahoma"/>
                <w:b/>
                <w:bCs/>
              </w:rPr>
            </w:pPr>
            <w:r w:rsidRPr="009A3EC3">
              <w:rPr>
                <w:rFonts w:ascii="Tahoma" w:hAnsi="Tahoma" w:cs="Tahoma"/>
                <w:b/>
                <w:bCs/>
              </w:rPr>
              <w:t>Summer 1</w:t>
            </w:r>
          </w:p>
        </w:tc>
        <w:tc>
          <w:tcPr>
            <w:tcW w:w="742" w:type="pct"/>
            <w:shd w:val="clear" w:color="auto" w:fill="92D050"/>
          </w:tcPr>
          <w:p w14:paraId="374606D2" w14:textId="28D17A7C" w:rsidR="00B305B2" w:rsidRPr="009A3EC3" w:rsidRDefault="00035231" w:rsidP="00035231">
            <w:pPr>
              <w:jc w:val="center"/>
              <w:rPr>
                <w:rFonts w:ascii="Tahoma" w:hAnsi="Tahoma" w:cs="Tahoma"/>
                <w:b/>
                <w:bCs/>
              </w:rPr>
            </w:pPr>
            <w:r w:rsidRPr="009A3EC3">
              <w:rPr>
                <w:rFonts w:ascii="Tahoma" w:hAnsi="Tahoma" w:cs="Tahoma"/>
                <w:b/>
                <w:bCs/>
              </w:rPr>
              <w:t xml:space="preserve">Summer 2 </w:t>
            </w:r>
          </w:p>
        </w:tc>
      </w:tr>
      <w:tr w:rsidR="004215DE" w:rsidRPr="009A3EC3" w14:paraId="03769532" w14:textId="77777777" w:rsidTr="009A3EC3">
        <w:trPr>
          <w:trHeight w:val="1755"/>
        </w:trPr>
        <w:tc>
          <w:tcPr>
            <w:tcW w:w="541" w:type="pct"/>
            <w:vMerge w:val="restart"/>
            <w:tcBorders>
              <w:top w:val="nil"/>
            </w:tcBorders>
            <w:shd w:val="clear" w:color="auto" w:fill="92D050"/>
          </w:tcPr>
          <w:p w14:paraId="374E4BD4" w14:textId="352DB0ED" w:rsidR="00645D35" w:rsidRPr="009A3EC3" w:rsidRDefault="00645D35" w:rsidP="00CB27D5">
            <w:pPr>
              <w:rPr>
                <w:rFonts w:ascii="Tahoma" w:hAnsi="Tahoma" w:cs="Tahoma"/>
                <w:b/>
                <w:bCs/>
                <w:sz w:val="20"/>
                <w:szCs w:val="20"/>
              </w:rPr>
            </w:pPr>
            <w:r w:rsidRPr="009A3EC3">
              <w:rPr>
                <w:rFonts w:ascii="Tahoma" w:hAnsi="Tahoma" w:cs="Tahoma"/>
                <w:b/>
                <w:bCs/>
                <w:sz w:val="20"/>
                <w:szCs w:val="20"/>
              </w:rPr>
              <w:t>Cycle A</w:t>
            </w:r>
          </w:p>
        </w:tc>
        <w:tc>
          <w:tcPr>
            <w:tcW w:w="744" w:type="pct"/>
          </w:tcPr>
          <w:p w14:paraId="51BFD743" w14:textId="67A7B9A6"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66432" behindDoc="0" locked="0" layoutInCell="1" allowOverlap="1" wp14:anchorId="2889F42B" wp14:editId="2C9039EF">
                  <wp:simplePos x="0" y="0"/>
                  <wp:positionH relativeFrom="column">
                    <wp:posOffset>63510</wp:posOffset>
                  </wp:positionH>
                  <wp:positionV relativeFrom="paragraph">
                    <wp:posOffset>416560</wp:posOffset>
                  </wp:positionV>
                  <wp:extent cx="720000" cy="6876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0000" cy="68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An igloo in a Desert?</w:t>
            </w:r>
          </w:p>
        </w:tc>
        <w:tc>
          <w:tcPr>
            <w:tcW w:w="743" w:type="pct"/>
          </w:tcPr>
          <w:p w14:paraId="47B1F79C" w14:textId="17BABF9A" w:rsidR="00645D35" w:rsidRPr="009A3EC3" w:rsidRDefault="009A3EC3" w:rsidP="009A3EC3">
            <w:pPr>
              <w:jc w:val="center"/>
              <w:rPr>
                <w:rFonts w:ascii="Tahoma" w:hAnsi="Tahoma" w:cs="Tahoma"/>
                <w:b/>
                <w:bCs/>
                <w:sz w:val="20"/>
              </w:rPr>
            </w:pPr>
            <w:r w:rsidRPr="009A3EC3">
              <w:rPr>
                <w:rFonts w:ascii="Tahoma" w:hAnsi="Tahoma" w:cs="Tahoma"/>
                <w:b/>
                <w:bCs/>
                <w:noProof/>
                <w:sz w:val="20"/>
                <w:lang w:eastAsia="en-GB"/>
              </w:rPr>
              <w:drawing>
                <wp:anchor distT="0" distB="0" distL="114300" distR="114300" simplePos="0" relativeHeight="251667456" behindDoc="0" locked="0" layoutInCell="1" allowOverlap="1" wp14:anchorId="57E4FAE0" wp14:editId="7ADDDDBB">
                  <wp:simplePos x="0" y="0"/>
                  <wp:positionH relativeFrom="column">
                    <wp:posOffset>36830</wp:posOffset>
                  </wp:positionH>
                  <wp:positionV relativeFrom="paragraph">
                    <wp:posOffset>432216</wp:posOffset>
                  </wp:positionV>
                  <wp:extent cx="720000" cy="694800"/>
                  <wp:effectExtent l="0" t="0" r="4445" b="0"/>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044" r="13569"/>
                          <a:stretch/>
                        </pic:blipFill>
                        <pic:spPr bwMode="auto">
                          <a:xfrm>
                            <a:off x="0" y="0"/>
                            <a:ext cx="720000" cy="694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sz w:val="20"/>
              </w:rPr>
              <w:t>Lights and Colours</w:t>
            </w:r>
          </w:p>
        </w:tc>
        <w:tc>
          <w:tcPr>
            <w:tcW w:w="743" w:type="pct"/>
          </w:tcPr>
          <w:p w14:paraId="11750673" w14:textId="76E2F97B"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68480" behindDoc="0" locked="0" layoutInCell="1" allowOverlap="1" wp14:anchorId="7C89E7B4" wp14:editId="0BA46C76">
                  <wp:simplePos x="0" y="0"/>
                  <wp:positionH relativeFrom="column">
                    <wp:posOffset>55245</wp:posOffset>
                  </wp:positionH>
                  <wp:positionV relativeFrom="paragraph">
                    <wp:posOffset>420370</wp:posOffset>
                  </wp:positionV>
                  <wp:extent cx="720000" cy="712800"/>
                  <wp:effectExtent l="0" t="0" r="4445" b="0"/>
                  <wp:wrapSquare wrapText="bothSides"/>
                  <wp:docPr id="740725398" name="Picture 74072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00" cy="712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World</w:t>
            </w:r>
            <w:r w:rsidRPr="009A3EC3">
              <w:rPr>
                <w:rFonts w:ascii="Tahoma" w:hAnsi="Tahoma" w:cs="Tahoma"/>
                <w:noProof/>
                <w:sz w:val="20"/>
              </w:rPr>
              <w:t xml:space="preserve"> </w:t>
            </w:r>
            <w:r w:rsidRPr="009A3EC3">
              <w:rPr>
                <w:rFonts w:ascii="Tahoma" w:hAnsi="Tahoma" w:cs="Tahoma"/>
                <w:b/>
                <w:bCs/>
                <w:sz w:val="20"/>
              </w:rPr>
              <w:t>of work</w:t>
            </w:r>
          </w:p>
        </w:tc>
        <w:tc>
          <w:tcPr>
            <w:tcW w:w="744" w:type="pct"/>
          </w:tcPr>
          <w:p w14:paraId="51851709" w14:textId="725523AD" w:rsidR="00645D35" w:rsidRPr="009A3EC3" w:rsidRDefault="009A3EC3" w:rsidP="009A3EC3">
            <w:pPr>
              <w:jc w:val="center"/>
              <w:rPr>
                <w:rFonts w:ascii="Tahoma" w:hAnsi="Tahoma" w:cs="Tahoma"/>
                <w:b/>
                <w:bCs/>
                <w:sz w:val="20"/>
              </w:rPr>
            </w:pPr>
            <w:r w:rsidRPr="009A3EC3">
              <w:rPr>
                <w:rFonts w:ascii="Tahoma" w:hAnsi="Tahoma" w:cs="Tahoma"/>
                <w:noProof/>
                <w:sz w:val="20"/>
                <w:lang w:eastAsia="en-GB"/>
              </w:rPr>
              <w:drawing>
                <wp:anchor distT="0" distB="0" distL="114300" distR="114300" simplePos="0" relativeHeight="251669504" behindDoc="0" locked="0" layoutInCell="1" allowOverlap="1" wp14:anchorId="4461A223" wp14:editId="6828A8BA">
                  <wp:simplePos x="0" y="0"/>
                  <wp:positionH relativeFrom="column">
                    <wp:posOffset>71755</wp:posOffset>
                  </wp:positionH>
                  <wp:positionV relativeFrom="paragraph">
                    <wp:posOffset>401955</wp:posOffset>
                  </wp:positionV>
                  <wp:extent cx="720000" cy="720000"/>
                  <wp:effectExtent l="0" t="0" r="4445" b="444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5D35" w:rsidRPr="009A3EC3">
              <w:rPr>
                <w:rFonts w:ascii="Tahoma" w:hAnsi="Tahoma" w:cs="Tahoma"/>
                <w:b/>
                <w:bCs/>
                <w:sz w:val="20"/>
              </w:rPr>
              <w:t xml:space="preserve">Ch </w:t>
            </w:r>
            <w:proofErr w:type="spellStart"/>
            <w:r w:rsidR="00645D35" w:rsidRPr="009A3EC3">
              <w:rPr>
                <w:rFonts w:ascii="Tahoma" w:hAnsi="Tahoma" w:cs="Tahoma"/>
                <w:b/>
                <w:bCs/>
                <w:sz w:val="20"/>
              </w:rPr>
              <w:t>Ch</w:t>
            </w:r>
            <w:proofErr w:type="spellEnd"/>
            <w:r w:rsidR="00645D35" w:rsidRPr="009A3EC3">
              <w:rPr>
                <w:rFonts w:ascii="Tahoma" w:hAnsi="Tahoma" w:cs="Tahoma"/>
                <w:b/>
                <w:bCs/>
                <w:sz w:val="20"/>
              </w:rPr>
              <w:t xml:space="preserve"> Changes</w:t>
            </w:r>
          </w:p>
        </w:tc>
        <w:tc>
          <w:tcPr>
            <w:tcW w:w="743" w:type="pct"/>
          </w:tcPr>
          <w:p w14:paraId="79D18304" w14:textId="43F43E58"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70528" behindDoc="1" locked="0" layoutInCell="1" allowOverlap="1" wp14:anchorId="0C088C37" wp14:editId="33CC64B6">
                  <wp:simplePos x="0" y="0"/>
                  <wp:positionH relativeFrom="column">
                    <wp:posOffset>63500</wp:posOffset>
                  </wp:positionH>
                  <wp:positionV relativeFrom="paragraph">
                    <wp:posOffset>409575</wp:posOffset>
                  </wp:positionV>
                  <wp:extent cx="720000" cy="702000"/>
                  <wp:effectExtent l="0" t="0" r="4445" b="3175"/>
                  <wp:wrapSquare wrapText="bothSides"/>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00" cy="70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3EC3">
              <w:rPr>
                <w:rFonts w:ascii="Tahoma" w:hAnsi="Tahoma" w:cs="Tahoma"/>
                <w:b/>
                <w:bCs/>
                <w:sz w:val="20"/>
              </w:rPr>
              <w:t>A Chance of Meatballs</w:t>
            </w:r>
          </w:p>
        </w:tc>
        <w:tc>
          <w:tcPr>
            <w:tcW w:w="742" w:type="pct"/>
          </w:tcPr>
          <w:p w14:paraId="759C2CFB" w14:textId="47468E8C" w:rsidR="00645D35" w:rsidRPr="009A3EC3" w:rsidRDefault="009A3EC3" w:rsidP="009A3EC3">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1552" behindDoc="0" locked="0" layoutInCell="1" allowOverlap="1" wp14:anchorId="70659DFB" wp14:editId="7D595BEE">
                  <wp:simplePos x="0" y="0"/>
                  <wp:positionH relativeFrom="column">
                    <wp:posOffset>72390</wp:posOffset>
                  </wp:positionH>
                  <wp:positionV relativeFrom="paragraph">
                    <wp:posOffset>417830</wp:posOffset>
                  </wp:positionV>
                  <wp:extent cx="719455" cy="716280"/>
                  <wp:effectExtent l="0" t="0" r="4445" b="762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9800" r="19382"/>
                          <a:stretch/>
                        </pic:blipFill>
                        <pic:spPr bwMode="auto">
                          <a:xfrm>
                            <a:off x="0" y="0"/>
                            <a:ext cx="719455" cy="716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Raiders or Traders</w:t>
            </w:r>
          </w:p>
        </w:tc>
      </w:tr>
      <w:tr w:rsidR="00E516AE" w:rsidRPr="009A3EC3" w14:paraId="503DA6BA" w14:textId="77777777" w:rsidTr="00692BBD">
        <w:trPr>
          <w:trHeight w:val="364"/>
        </w:trPr>
        <w:tc>
          <w:tcPr>
            <w:tcW w:w="541" w:type="pct"/>
            <w:vMerge/>
            <w:tcBorders>
              <w:top w:val="nil"/>
            </w:tcBorders>
            <w:shd w:val="clear" w:color="auto" w:fill="92D050"/>
          </w:tcPr>
          <w:p w14:paraId="72BCD076" w14:textId="4DF46E06" w:rsidR="00E516AE" w:rsidRPr="009A3EC3" w:rsidRDefault="00E516AE" w:rsidP="00E516AE">
            <w:pPr>
              <w:rPr>
                <w:rFonts w:ascii="Tahoma" w:hAnsi="Tahoma" w:cs="Tahoma"/>
                <w:b/>
                <w:bCs/>
                <w:sz w:val="20"/>
                <w:szCs w:val="20"/>
              </w:rPr>
            </w:pP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509646C9" w14:textId="7B4E555D" w:rsidR="00E516AE" w:rsidRPr="00E516AE" w:rsidRDefault="00E516AE" w:rsidP="00E516AE">
            <w:pPr>
              <w:jc w:val="center"/>
              <w:rPr>
                <w:rFonts w:ascii="Tahoma" w:hAnsi="Tahoma" w:cs="Tahoma"/>
                <w:noProof/>
                <w:sz w:val="20"/>
                <w:szCs w:val="20"/>
                <w:lang w:eastAsia="en-GB"/>
              </w:rPr>
            </w:pPr>
            <w:r w:rsidRPr="00E516AE">
              <w:rPr>
                <w:rFonts w:ascii="Tahoma" w:hAnsi="Tahoma" w:cs="Tahoma"/>
                <w:sz w:val="20"/>
                <w:szCs w:val="20"/>
              </w:rPr>
              <w:t>Special people - Why do Christians believe Jesus was God on Earth?</w:t>
            </w:r>
          </w:p>
        </w:tc>
        <w:tc>
          <w:tcPr>
            <w:tcW w:w="743" w:type="pct"/>
            <w:tcBorders>
              <w:top w:val="single" w:sz="4" w:space="0" w:color="auto"/>
              <w:left w:val="nil"/>
              <w:bottom w:val="single" w:sz="4" w:space="0" w:color="auto"/>
              <w:right w:val="single" w:sz="4" w:space="0" w:color="auto"/>
            </w:tcBorders>
            <w:shd w:val="clear" w:color="auto" w:fill="auto"/>
          </w:tcPr>
          <w:p w14:paraId="30267A0B" w14:textId="02053F1D" w:rsidR="00E516AE" w:rsidRPr="00E516AE" w:rsidRDefault="00E516AE" w:rsidP="00E516AE">
            <w:pPr>
              <w:jc w:val="center"/>
              <w:rPr>
                <w:rFonts w:ascii="Tahoma" w:hAnsi="Tahoma" w:cs="Tahoma"/>
                <w:noProof/>
                <w:sz w:val="20"/>
                <w:szCs w:val="20"/>
                <w:lang w:eastAsia="en-GB"/>
              </w:rPr>
            </w:pPr>
            <w:r w:rsidRPr="00E516AE">
              <w:rPr>
                <w:rFonts w:ascii="Tahoma" w:hAnsi="Tahoma" w:cs="Tahoma"/>
                <w:sz w:val="20"/>
                <w:szCs w:val="20"/>
              </w:rPr>
              <w:t>Sikhism: How are Sikh teachings on equality and service put into practice today?</w:t>
            </w:r>
          </w:p>
        </w:tc>
        <w:tc>
          <w:tcPr>
            <w:tcW w:w="743" w:type="pct"/>
            <w:tcBorders>
              <w:top w:val="single" w:sz="4" w:space="0" w:color="auto"/>
              <w:left w:val="nil"/>
              <w:bottom w:val="single" w:sz="4" w:space="0" w:color="auto"/>
              <w:right w:val="single" w:sz="4" w:space="0" w:color="auto"/>
            </w:tcBorders>
            <w:shd w:val="clear" w:color="auto" w:fill="auto"/>
          </w:tcPr>
          <w:p w14:paraId="4F24B67C" w14:textId="6FDBA9EC" w:rsidR="00E516AE" w:rsidRPr="00E516AE" w:rsidRDefault="00E516AE" w:rsidP="00E516AE">
            <w:pPr>
              <w:jc w:val="center"/>
              <w:rPr>
                <w:rFonts w:ascii="Tahoma" w:hAnsi="Tahoma" w:cs="Tahoma"/>
                <w:noProof/>
                <w:sz w:val="20"/>
                <w:szCs w:val="20"/>
                <w:lang w:eastAsia="en-GB"/>
              </w:rPr>
            </w:pPr>
            <w:r w:rsidRPr="00E516AE">
              <w:rPr>
                <w:rFonts w:ascii="Tahoma" w:hAnsi="Tahoma" w:cs="Tahoma"/>
                <w:sz w:val="20"/>
                <w:szCs w:val="20"/>
              </w:rPr>
              <w:t>What do we do when life gets hard?</w:t>
            </w:r>
          </w:p>
        </w:tc>
        <w:tc>
          <w:tcPr>
            <w:tcW w:w="744" w:type="pct"/>
            <w:tcBorders>
              <w:top w:val="single" w:sz="4" w:space="0" w:color="auto"/>
              <w:left w:val="nil"/>
              <w:bottom w:val="single" w:sz="4" w:space="0" w:color="auto"/>
              <w:right w:val="single" w:sz="4" w:space="0" w:color="auto"/>
            </w:tcBorders>
            <w:shd w:val="clear" w:color="auto" w:fill="auto"/>
          </w:tcPr>
          <w:p w14:paraId="4E799F9E" w14:textId="40573CBA" w:rsidR="00E516AE" w:rsidRPr="00E516AE" w:rsidRDefault="00E516AE" w:rsidP="00E516AE">
            <w:pPr>
              <w:jc w:val="center"/>
              <w:rPr>
                <w:rFonts w:ascii="Tahoma" w:hAnsi="Tahoma" w:cs="Tahoma"/>
                <w:noProof/>
                <w:sz w:val="20"/>
                <w:szCs w:val="20"/>
                <w:lang w:eastAsia="en-GB"/>
              </w:rPr>
            </w:pPr>
            <w:r w:rsidRPr="00E516AE">
              <w:rPr>
                <w:rFonts w:ascii="Tahoma" w:hAnsi="Tahoma" w:cs="Tahoma"/>
                <w:sz w:val="20"/>
                <w:szCs w:val="20"/>
              </w:rPr>
              <w:t>Being atheist in Britain</w:t>
            </w:r>
          </w:p>
        </w:tc>
        <w:tc>
          <w:tcPr>
            <w:tcW w:w="743" w:type="pct"/>
            <w:tcBorders>
              <w:top w:val="single" w:sz="4" w:space="0" w:color="auto"/>
              <w:left w:val="nil"/>
              <w:bottom w:val="single" w:sz="4" w:space="0" w:color="auto"/>
              <w:right w:val="single" w:sz="4" w:space="0" w:color="auto"/>
            </w:tcBorders>
            <w:shd w:val="clear" w:color="auto" w:fill="auto"/>
          </w:tcPr>
          <w:p w14:paraId="2AED51CF" w14:textId="343BFDEA" w:rsidR="00E516AE" w:rsidRPr="00E516AE" w:rsidRDefault="00E516AE" w:rsidP="00E516AE">
            <w:pPr>
              <w:jc w:val="center"/>
              <w:rPr>
                <w:rFonts w:ascii="Tahoma" w:hAnsi="Tahoma" w:cs="Tahoma"/>
                <w:noProof/>
                <w:sz w:val="20"/>
                <w:szCs w:val="20"/>
                <w:lang w:eastAsia="en-GB"/>
              </w:rPr>
            </w:pPr>
            <w:r w:rsidRPr="00E516AE">
              <w:rPr>
                <w:rFonts w:ascii="Tahoma" w:hAnsi="Tahoma" w:cs="Tahoma"/>
                <w:sz w:val="20"/>
                <w:szCs w:val="20"/>
              </w:rPr>
              <w:t>Looking after our world - Should Christians be greener than everyone else?</w:t>
            </w:r>
          </w:p>
        </w:tc>
        <w:tc>
          <w:tcPr>
            <w:tcW w:w="742" w:type="pct"/>
            <w:tcBorders>
              <w:top w:val="single" w:sz="4" w:space="0" w:color="auto"/>
              <w:left w:val="nil"/>
              <w:bottom w:val="single" w:sz="4" w:space="0" w:color="auto"/>
              <w:right w:val="single" w:sz="4" w:space="0" w:color="auto"/>
            </w:tcBorders>
            <w:shd w:val="clear" w:color="auto" w:fill="auto"/>
          </w:tcPr>
          <w:p w14:paraId="6D682AC5" w14:textId="23D2EFF1" w:rsidR="00E516AE" w:rsidRPr="00E516AE" w:rsidRDefault="00E516AE" w:rsidP="00E516AE">
            <w:pPr>
              <w:jc w:val="center"/>
              <w:rPr>
                <w:rFonts w:ascii="Tahoma" w:hAnsi="Tahoma" w:cs="Tahoma"/>
                <w:noProof/>
                <w:sz w:val="20"/>
                <w:szCs w:val="20"/>
                <w:lang w:eastAsia="en-GB"/>
              </w:rPr>
            </w:pPr>
            <w:r w:rsidRPr="00E516AE">
              <w:rPr>
                <w:rFonts w:ascii="Tahoma" w:hAnsi="Tahoma" w:cs="Tahoma"/>
                <w:sz w:val="20"/>
                <w:szCs w:val="20"/>
              </w:rPr>
              <w:t>How far does it make a difference if you believe in life after death?</w:t>
            </w:r>
          </w:p>
        </w:tc>
      </w:tr>
      <w:tr w:rsidR="004215DE" w:rsidRPr="009A3EC3" w14:paraId="75A14531" w14:textId="77777777" w:rsidTr="009A3EC3">
        <w:trPr>
          <w:trHeight w:val="1843"/>
        </w:trPr>
        <w:tc>
          <w:tcPr>
            <w:tcW w:w="541" w:type="pct"/>
            <w:vMerge w:val="restart"/>
            <w:shd w:val="clear" w:color="auto" w:fill="92D050"/>
          </w:tcPr>
          <w:p w14:paraId="47744951" w14:textId="620A310C" w:rsidR="00645D35" w:rsidRPr="009A3EC3" w:rsidRDefault="00645D35" w:rsidP="00645D35">
            <w:pPr>
              <w:rPr>
                <w:rFonts w:ascii="Tahoma" w:hAnsi="Tahoma" w:cs="Tahoma"/>
                <w:b/>
                <w:bCs/>
                <w:sz w:val="20"/>
                <w:szCs w:val="20"/>
              </w:rPr>
            </w:pPr>
            <w:r w:rsidRPr="009A3EC3">
              <w:rPr>
                <w:rFonts w:ascii="Tahoma" w:hAnsi="Tahoma" w:cs="Tahoma"/>
                <w:b/>
                <w:bCs/>
                <w:sz w:val="20"/>
                <w:szCs w:val="20"/>
              </w:rPr>
              <w:t>Cycle B</w:t>
            </w:r>
          </w:p>
        </w:tc>
        <w:tc>
          <w:tcPr>
            <w:tcW w:w="744" w:type="pct"/>
          </w:tcPr>
          <w:p w14:paraId="532D7933" w14:textId="65627CE4"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3600" behindDoc="0" locked="0" layoutInCell="1" allowOverlap="1" wp14:anchorId="0E5E1EAF" wp14:editId="406C316C">
                  <wp:simplePos x="0" y="0"/>
                  <wp:positionH relativeFrom="column">
                    <wp:posOffset>34925</wp:posOffset>
                  </wp:positionH>
                  <wp:positionV relativeFrom="paragraph">
                    <wp:posOffset>445770</wp:posOffset>
                  </wp:positionV>
                  <wp:extent cx="720000" cy="720000"/>
                  <wp:effectExtent l="0" t="0" r="4445" b="4445"/>
                  <wp:wrapSquare wrapText="bothSides"/>
                  <wp:docPr id="2" name="Picture 1" descr="A map of a c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descr="A map of a city&#10;&#10;Description automatically generated"/>
                          <pic:cNvPicPr preferRelativeResize="0">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 xml:space="preserve"> </w:t>
            </w:r>
            <w:r w:rsidRPr="009A3EC3">
              <w:rPr>
                <w:rFonts w:ascii="Tahoma" w:hAnsi="Tahoma" w:cs="Tahoma"/>
                <w:b/>
                <w:bCs/>
                <w:sz w:val="20"/>
              </w:rPr>
              <w:t>Identity</w:t>
            </w:r>
            <w:r w:rsidRPr="009A3EC3">
              <w:rPr>
                <w:rFonts w:ascii="Tahoma" w:hAnsi="Tahoma" w:cs="Tahoma"/>
                <w:noProof/>
                <w:sz w:val="20"/>
              </w:rPr>
              <w:t xml:space="preserve"> </w:t>
            </w:r>
            <w:r w:rsidRPr="009A3EC3">
              <w:rPr>
                <w:rFonts w:ascii="Tahoma" w:hAnsi="Tahoma" w:cs="Tahoma"/>
                <w:b/>
                <w:bCs/>
                <w:noProof/>
                <w:sz w:val="20"/>
              </w:rPr>
              <w:t xml:space="preserve"> </w:t>
            </w:r>
          </w:p>
        </w:tc>
        <w:tc>
          <w:tcPr>
            <w:tcW w:w="743" w:type="pct"/>
          </w:tcPr>
          <w:p w14:paraId="128F6C07" w14:textId="64023BB0"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4624" behindDoc="0" locked="0" layoutInCell="1" allowOverlap="1" wp14:anchorId="44B8BCDB" wp14:editId="10F9F016">
                  <wp:simplePos x="0" y="0"/>
                  <wp:positionH relativeFrom="column">
                    <wp:posOffset>65405</wp:posOffset>
                  </wp:positionH>
                  <wp:positionV relativeFrom="paragraph">
                    <wp:posOffset>422910</wp:posOffset>
                  </wp:positionV>
                  <wp:extent cx="720000" cy="720000"/>
                  <wp:effectExtent l="0" t="0" r="4445" b="4445"/>
                  <wp:wrapSquare wrapText="bothSides"/>
                  <wp:docPr id="1949996071" name="Picture 1949996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World War 2</w:t>
            </w:r>
          </w:p>
        </w:tc>
        <w:tc>
          <w:tcPr>
            <w:tcW w:w="743" w:type="pct"/>
          </w:tcPr>
          <w:p w14:paraId="232FFB7F" w14:textId="6E10B25C" w:rsidR="00645D35" w:rsidRPr="009A3EC3" w:rsidRDefault="007C7742" w:rsidP="007C7742">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5648" behindDoc="0" locked="0" layoutInCell="1" allowOverlap="1" wp14:anchorId="1BC280ED" wp14:editId="49A99C37">
                  <wp:simplePos x="0" y="0"/>
                  <wp:positionH relativeFrom="column">
                    <wp:posOffset>36195</wp:posOffset>
                  </wp:positionH>
                  <wp:positionV relativeFrom="paragraph">
                    <wp:posOffset>444500</wp:posOffset>
                  </wp:positionV>
                  <wp:extent cx="720000" cy="720000"/>
                  <wp:effectExtent l="0" t="0" r="4445" b="4445"/>
                  <wp:wrapSquare wrapText="bothSides"/>
                  <wp:docPr id="1305859498" name="Picture 1305859498" descr="examples of cul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xamples of culture"/>
                          <pic:cNvPicPr preferRelativeResize="0">
                            <a:picLocks noChangeAspect="1" noChangeArrowheads="1"/>
                          </pic:cNvPicPr>
                        </pic:nvPicPr>
                        <pic:blipFill rotWithShape="1">
                          <a:blip r:embed="rId15" cstate="print">
                            <a:extLst>
                              <a:ext uri="{28A0092B-C50C-407E-A947-70E740481C1C}">
                                <a14:useLocalDpi xmlns:a14="http://schemas.microsoft.com/office/drawing/2010/main" val="0"/>
                              </a:ext>
                            </a:extLst>
                          </a:blip>
                          <a:srcRect l="20328" r="23990"/>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Different Cultures</w:t>
            </w:r>
          </w:p>
        </w:tc>
        <w:tc>
          <w:tcPr>
            <w:tcW w:w="744" w:type="pct"/>
          </w:tcPr>
          <w:p w14:paraId="02CFFE66" w14:textId="0B65AD48" w:rsidR="00645D35" w:rsidRPr="009A3EC3" w:rsidRDefault="00645D35" w:rsidP="00645D35">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76672" behindDoc="0" locked="0" layoutInCell="1" allowOverlap="1" wp14:anchorId="56B54D7D" wp14:editId="2C741BC0">
                  <wp:simplePos x="0" y="0"/>
                  <wp:positionH relativeFrom="column">
                    <wp:posOffset>71755</wp:posOffset>
                  </wp:positionH>
                  <wp:positionV relativeFrom="paragraph">
                    <wp:posOffset>415925</wp:posOffset>
                  </wp:positionV>
                  <wp:extent cx="720000" cy="720000"/>
                  <wp:effectExtent l="0" t="0" r="4445" b="4445"/>
                  <wp:wrapSquare wrapText="bothSides"/>
                  <wp:docPr id="187589169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rotWithShape="1">
                          <a:blip r:embed="rId16" cstate="print">
                            <a:extLst>
                              <a:ext uri="{28A0092B-C50C-407E-A947-70E740481C1C}">
                                <a14:useLocalDpi xmlns:a14="http://schemas.microsoft.com/office/drawing/2010/main" val="0"/>
                              </a:ext>
                            </a:extLst>
                          </a:blip>
                          <a:srcRect l="7299" t="3928" r="13071" b="4427"/>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My Cornwall, My Home</w:t>
            </w:r>
          </w:p>
        </w:tc>
        <w:tc>
          <w:tcPr>
            <w:tcW w:w="743" w:type="pct"/>
          </w:tcPr>
          <w:p w14:paraId="005F3892" w14:textId="0A7AB569"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77696" behindDoc="0" locked="0" layoutInCell="1" allowOverlap="1" wp14:anchorId="208E4407" wp14:editId="0C80CD03">
                  <wp:simplePos x="0" y="0"/>
                  <wp:positionH relativeFrom="column">
                    <wp:posOffset>57150</wp:posOffset>
                  </wp:positionH>
                  <wp:positionV relativeFrom="paragraph">
                    <wp:posOffset>434975</wp:posOffset>
                  </wp:positionV>
                  <wp:extent cx="720000" cy="720000"/>
                  <wp:effectExtent l="0" t="0" r="4445" b="4445"/>
                  <wp:wrapSquare wrapText="bothSides"/>
                  <wp:docPr id="5" name="Picture 3" descr="A group of people in clothin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3" descr="A group of people in clothing&#10;&#10;Description automatically generated"/>
                          <pic:cNvPicPr preferRelativeResize="0">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Kings and Queens</w:t>
            </w:r>
          </w:p>
        </w:tc>
        <w:tc>
          <w:tcPr>
            <w:tcW w:w="742" w:type="pct"/>
          </w:tcPr>
          <w:p w14:paraId="6009DE47" w14:textId="523C3E65"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8720" behindDoc="0" locked="0" layoutInCell="1" allowOverlap="1" wp14:anchorId="6C328B38" wp14:editId="0991764D">
                  <wp:simplePos x="0" y="0"/>
                  <wp:positionH relativeFrom="column">
                    <wp:posOffset>68580</wp:posOffset>
                  </wp:positionH>
                  <wp:positionV relativeFrom="paragraph">
                    <wp:posOffset>444500</wp:posOffset>
                  </wp:positionV>
                  <wp:extent cx="720000" cy="720000"/>
                  <wp:effectExtent l="0" t="0" r="4445" b="4445"/>
                  <wp:wrapSquare wrapText="bothSides"/>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Healthy Body Healthy Mind</w:t>
            </w:r>
            <w:r w:rsidRPr="009A3EC3">
              <w:rPr>
                <w:rFonts w:ascii="Tahoma" w:hAnsi="Tahoma" w:cs="Tahoma"/>
                <w:b/>
                <w:bCs/>
                <w:noProof/>
                <w:sz w:val="20"/>
              </w:rPr>
              <w:t xml:space="preserve"> </w:t>
            </w:r>
            <w:r w:rsidRPr="009A3EC3">
              <w:rPr>
                <w:rFonts w:ascii="Tahoma" w:hAnsi="Tahoma" w:cs="Tahoma"/>
                <w:noProof/>
                <w:sz w:val="20"/>
              </w:rPr>
              <w:t xml:space="preserve"> </w:t>
            </w:r>
          </w:p>
        </w:tc>
      </w:tr>
      <w:tr w:rsidR="00E516AE" w:rsidRPr="009A3EC3" w14:paraId="094DF278" w14:textId="77777777" w:rsidTr="00BB510E">
        <w:trPr>
          <w:trHeight w:val="558"/>
        </w:trPr>
        <w:tc>
          <w:tcPr>
            <w:tcW w:w="541" w:type="pct"/>
            <w:vMerge/>
            <w:shd w:val="clear" w:color="auto" w:fill="92D050"/>
          </w:tcPr>
          <w:p w14:paraId="515446F0" w14:textId="77777777" w:rsidR="00E516AE" w:rsidRPr="009A3EC3" w:rsidRDefault="00E516AE" w:rsidP="00E516AE">
            <w:pPr>
              <w:rPr>
                <w:rFonts w:ascii="Tahoma" w:hAnsi="Tahoma" w:cs="Tahoma"/>
                <w:b/>
                <w:bCs/>
                <w:sz w:val="20"/>
                <w:szCs w:val="20"/>
              </w:rPr>
            </w:pPr>
          </w:p>
        </w:tc>
        <w:tc>
          <w:tcPr>
            <w:tcW w:w="744" w:type="pct"/>
            <w:tcBorders>
              <w:top w:val="single" w:sz="4" w:space="0" w:color="auto"/>
              <w:left w:val="single" w:sz="4" w:space="0" w:color="auto"/>
              <w:bottom w:val="single" w:sz="4" w:space="0" w:color="auto"/>
              <w:right w:val="nil"/>
            </w:tcBorders>
            <w:shd w:val="clear" w:color="auto" w:fill="auto"/>
          </w:tcPr>
          <w:p w14:paraId="439A20F0" w14:textId="77777777" w:rsidR="00E516AE" w:rsidRPr="00E516AE" w:rsidRDefault="00E516AE" w:rsidP="00E516AE">
            <w:pPr>
              <w:rPr>
                <w:rFonts w:ascii="Tahoma" w:hAnsi="Tahoma" w:cs="Tahoma"/>
                <w:color w:val="000000"/>
                <w:sz w:val="20"/>
                <w:szCs w:val="20"/>
              </w:rPr>
            </w:pPr>
            <w:r w:rsidRPr="00E516AE">
              <w:rPr>
                <w:rFonts w:ascii="Tahoma" w:hAnsi="Tahoma" w:cs="Tahoma"/>
                <w:color w:val="000000"/>
                <w:sz w:val="20"/>
                <w:szCs w:val="20"/>
              </w:rPr>
              <w:t>Does the world need prophets today?</w:t>
            </w:r>
          </w:p>
          <w:p w14:paraId="29324805" w14:textId="59378FF2" w:rsidR="00E516AE" w:rsidRPr="00E516AE" w:rsidRDefault="00E516AE" w:rsidP="00E516AE">
            <w:pPr>
              <w:jc w:val="center"/>
              <w:rPr>
                <w:rFonts w:ascii="Tahoma" w:hAnsi="Tahoma" w:cs="Tahoma"/>
                <w:noProof/>
                <w:sz w:val="20"/>
                <w:szCs w:val="20"/>
                <w:lang w:eastAsia="en-GB"/>
              </w:rPr>
            </w:pPr>
          </w:p>
        </w:tc>
        <w:tc>
          <w:tcPr>
            <w:tcW w:w="743" w:type="pct"/>
            <w:tcBorders>
              <w:top w:val="single" w:sz="4" w:space="0" w:color="auto"/>
              <w:left w:val="single" w:sz="4" w:space="0" w:color="auto"/>
              <w:bottom w:val="single" w:sz="4" w:space="0" w:color="auto"/>
              <w:right w:val="single" w:sz="4" w:space="0" w:color="auto"/>
            </w:tcBorders>
            <w:shd w:val="clear" w:color="auto" w:fill="auto"/>
          </w:tcPr>
          <w:p w14:paraId="0901B1B3" w14:textId="789289CA" w:rsidR="00E516AE" w:rsidRPr="00E516AE" w:rsidRDefault="00E516AE" w:rsidP="00E516AE">
            <w:pPr>
              <w:jc w:val="center"/>
              <w:rPr>
                <w:rFonts w:ascii="Tahoma" w:hAnsi="Tahoma" w:cs="Tahoma"/>
                <w:noProof/>
                <w:sz w:val="20"/>
                <w:szCs w:val="20"/>
                <w:lang w:eastAsia="en-GB"/>
              </w:rPr>
            </w:pPr>
            <w:r w:rsidRPr="00E516AE">
              <w:rPr>
                <w:rFonts w:ascii="Tahoma" w:hAnsi="Tahoma" w:cs="Tahoma"/>
                <w:color w:val="000000"/>
                <w:sz w:val="20"/>
                <w:szCs w:val="20"/>
              </w:rPr>
              <w:t>What is so radical about Jesus?</w:t>
            </w:r>
          </w:p>
        </w:tc>
        <w:tc>
          <w:tcPr>
            <w:tcW w:w="743" w:type="pct"/>
            <w:tcBorders>
              <w:top w:val="single" w:sz="4" w:space="0" w:color="auto"/>
              <w:left w:val="nil"/>
              <w:bottom w:val="single" w:sz="4" w:space="0" w:color="auto"/>
              <w:right w:val="nil"/>
            </w:tcBorders>
            <w:shd w:val="clear" w:color="auto" w:fill="auto"/>
          </w:tcPr>
          <w:p w14:paraId="210AD740" w14:textId="762F5AF7" w:rsidR="00E516AE" w:rsidRPr="00E516AE" w:rsidRDefault="00E516AE" w:rsidP="00E516AE">
            <w:pPr>
              <w:jc w:val="center"/>
              <w:rPr>
                <w:rFonts w:ascii="Tahoma" w:hAnsi="Tahoma" w:cs="Tahoma"/>
                <w:noProof/>
                <w:sz w:val="20"/>
                <w:szCs w:val="20"/>
                <w:lang w:eastAsia="en-GB"/>
              </w:rPr>
            </w:pPr>
            <w:r w:rsidRPr="00E516AE">
              <w:rPr>
                <w:rFonts w:ascii="Tahoma" w:hAnsi="Tahoma" w:cs="Tahoma"/>
                <w:color w:val="000000"/>
                <w:sz w:val="20"/>
                <w:szCs w:val="20"/>
              </w:rPr>
              <w:t>Should happiness be the purpose of life? Christianity, Buddhism and non-religious views</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37F08712" w14:textId="4D429C9B" w:rsidR="00E516AE" w:rsidRPr="00E516AE" w:rsidRDefault="00E516AE" w:rsidP="00E516AE">
            <w:pPr>
              <w:jc w:val="center"/>
              <w:rPr>
                <w:rFonts w:ascii="Tahoma" w:hAnsi="Tahoma" w:cs="Tahoma"/>
                <w:b/>
                <w:bCs/>
                <w:noProof/>
                <w:sz w:val="20"/>
                <w:szCs w:val="20"/>
                <w:lang w:eastAsia="en-GB"/>
              </w:rPr>
            </w:pPr>
            <w:r w:rsidRPr="00E516AE">
              <w:rPr>
                <w:rFonts w:ascii="Tahoma" w:hAnsi="Tahoma" w:cs="Tahoma"/>
                <w:color w:val="000000"/>
                <w:sz w:val="20"/>
                <w:szCs w:val="20"/>
              </w:rPr>
              <w:t>Why is there suffering? Are there any good solutions? Christians, Buddhists and Humanists</w:t>
            </w:r>
          </w:p>
        </w:tc>
        <w:tc>
          <w:tcPr>
            <w:tcW w:w="743" w:type="pct"/>
            <w:tcBorders>
              <w:top w:val="single" w:sz="4" w:space="0" w:color="auto"/>
              <w:left w:val="nil"/>
              <w:bottom w:val="single" w:sz="4" w:space="0" w:color="auto"/>
              <w:right w:val="single" w:sz="4" w:space="0" w:color="auto"/>
            </w:tcBorders>
            <w:shd w:val="clear" w:color="auto" w:fill="auto"/>
          </w:tcPr>
          <w:p w14:paraId="217A88B2" w14:textId="0D19DDEB" w:rsidR="00E516AE" w:rsidRPr="00E516AE" w:rsidRDefault="00E516AE" w:rsidP="00E516AE">
            <w:pPr>
              <w:jc w:val="center"/>
              <w:rPr>
                <w:rFonts w:ascii="Tahoma" w:hAnsi="Tahoma" w:cs="Tahoma"/>
                <w:noProof/>
                <w:sz w:val="20"/>
                <w:szCs w:val="20"/>
              </w:rPr>
            </w:pPr>
            <w:r w:rsidRPr="00E516AE">
              <w:rPr>
                <w:rFonts w:ascii="Tahoma" w:hAnsi="Tahoma" w:cs="Tahoma"/>
                <w:bCs/>
                <w:sz w:val="20"/>
                <w:szCs w:val="20"/>
              </w:rPr>
              <w:t>Good, bad; right, wrong: how do I decide?</w:t>
            </w:r>
          </w:p>
        </w:tc>
        <w:tc>
          <w:tcPr>
            <w:tcW w:w="742" w:type="pct"/>
            <w:tcBorders>
              <w:top w:val="single" w:sz="4" w:space="0" w:color="auto"/>
              <w:left w:val="nil"/>
              <w:bottom w:val="single" w:sz="4" w:space="0" w:color="auto"/>
              <w:right w:val="single" w:sz="4" w:space="0" w:color="auto"/>
            </w:tcBorders>
            <w:shd w:val="clear" w:color="auto" w:fill="auto"/>
          </w:tcPr>
          <w:p w14:paraId="74DACF41" w14:textId="5EE8250F" w:rsidR="00E516AE" w:rsidRPr="00E516AE" w:rsidRDefault="00E516AE" w:rsidP="00E516AE">
            <w:pPr>
              <w:jc w:val="center"/>
              <w:rPr>
                <w:rFonts w:ascii="Tahoma" w:hAnsi="Tahoma" w:cs="Tahoma"/>
                <w:noProof/>
                <w:sz w:val="20"/>
                <w:szCs w:val="20"/>
                <w:lang w:eastAsia="en-GB"/>
              </w:rPr>
            </w:pPr>
            <w:r w:rsidRPr="00E516AE">
              <w:rPr>
                <w:rFonts w:ascii="Tahoma" w:hAnsi="Tahoma" w:cs="Tahoma"/>
                <w:color w:val="000000"/>
                <w:sz w:val="20"/>
                <w:szCs w:val="20"/>
              </w:rPr>
              <w:t>How can people express the spiritual through the arts?</w:t>
            </w:r>
          </w:p>
        </w:tc>
      </w:tr>
      <w:tr w:rsidR="00B1421E" w:rsidRPr="009A3EC3" w14:paraId="335DA68D" w14:textId="77777777" w:rsidTr="004215DE">
        <w:trPr>
          <w:trHeight w:val="1032"/>
        </w:trPr>
        <w:tc>
          <w:tcPr>
            <w:tcW w:w="541" w:type="pct"/>
            <w:vMerge w:val="restart"/>
            <w:shd w:val="clear" w:color="auto" w:fill="92D050"/>
          </w:tcPr>
          <w:p w14:paraId="58165B75" w14:textId="4EFCF4D2" w:rsidR="00B1421E" w:rsidRPr="009A3EC3" w:rsidRDefault="00B1421E" w:rsidP="00B1421E">
            <w:pPr>
              <w:rPr>
                <w:rFonts w:ascii="Tahoma" w:hAnsi="Tahoma" w:cs="Tahoma"/>
                <w:b/>
                <w:bCs/>
                <w:sz w:val="20"/>
                <w:szCs w:val="20"/>
              </w:rPr>
            </w:pPr>
            <w:r w:rsidRPr="009A3EC3">
              <w:rPr>
                <w:rFonts w:ascii="Tahoma" w:hAnsi="Tahoma" w:cs="Tahoma"/>
                <w:b/>
                <w:bCs/>
                <w:sz w:val="20"/>
                <w:szCs w:val="20"/>
              </w:rPr>
              <w:t>Cycle C</w:t>
            </w:r>
          </w:p>
        </w:tc>
        <w:tc>
          <w:tcPr>
            <w:tcW w:w="744" w:type="pct"/>
          </w:tcPr>
          <w:p w14:paraId="6CBF6C2C" w14:textId="3C942776" w:rsidR="00B1421E" w:rsidRPr="009A3EC3" w:rsidRDefault="00B1421E" w:rsidP="00B1421E">
            <w:pPr>
              <w:ind w:left="-935" w:firstLine="935"/>
              <w:jc w:val="right"/>
              <w:rPr>
                <w:rFonts w:ascii="Tahoma" w:hAnsi="Tahoma" w:cs="Tahoma"/>
                <w:sz w:val="20"/>
              </w:rPr>
            </w:pPr>
            <w:r w:rsidRPr="009A3EC3">
              <w:rPr>
                <w:rFonts w:ascii="Tahoma" w:hAnsi="Tahoma" w:cs="Tahoma"/>
                <w:noProof/>
                <w:sz w:val="20"/>
                <w:lang w:eastAsia="en-GB"/>
              </w:rPr>
              <w:drawing>
                <wp:anchor distT="0" distB="0" distL="114300" distR="114300" simplePos="0" relativeHeight="251687936" behindDoc="0" locked="0" layoutInCell="1" allowOverlap="1" wp14:anchorId="4DEBAB96" wp14:editId="70FF3497">
                  <wp:simplePos x="0" y="0"/>
                  <wp:positionH relativeFrom="column">
                    <wp:posOffset>85725</wp:posOffset>
                  </wp:positionH>
                  <wp:positionV relativeFrom="paragraph">
                    <wp:posOffset>455930</wp:posOffset>
                  </wp:positionV>
                  <wp:extent cx="720000" cy="720000"/>
                  <wp:effectExtent l="0" t="0" r="4445" b="4445"/>
                  <wp:wrapSquare wrapText="bothSides"/>
                  <wp:docPr id="6134761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Rivers and Mountains</w:t>
            </w:r>
          </w:p>
        </w:tc>
        <w:tc>
          <w:tcPr>
            <w:tcW w:w="743" w:type="pct"/>
          </w:tcPr>
          <w:p w14:paraId="06A5B791" w14:textId="76E8A774" w:rsidR="00B1421E" w:rsidRPr="009A3EC3" w:rsidRDefault="00B1421E" w:rsidP="00B1421E">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88960" behindDoc="0" locked="0" layoutInCell="1" allowOverlap="1" wp14:anchorId="566CF1B2" wp14:editId="05C06A62">
                  <wp:simplePos x="0" y="0"/>
                  <wp:positionH relativeFrom="column">
                    <wp:posOffset>76200</wp:posOffset>
                  </wp:positionH>
                  <wp:positionV relativeFrom="paragraph">
                    <wp:posOffset>454660</wp:posOffset>
                  </wp:positionV>
                  <wp:extent cx="720000" cy="720000"/>
                  <wp:effectExtent l="0" t="0" r="4445" b="4445"/>
                  <wp:wrapSquare wrapText="bothSides"/>
                  <wp:docPr id="97229877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Conquest</w:t>
            </w:r>
          </w:p>
        </w:tc>
        <w:tc>
          <w:tcPr>
            <w:tcW w:w="743" w:type="pct"/>
          </w:tcPr>
          <w:p w14:paraId="1E7FF897" w14:textId="6D7D1D0D"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89984" behindDoc="0" locked="0" layoutInCell="1" allowOverlap="1" wp14:anchorId="73D07747" wp14:editId="735EC7FB">
                  <wp:simplePos x="0" y="0"/>
                  <wp:positionH relativeFrom="column">
                    <wp:posOffset>52705</wp:posOffset>
                  </wp:positionH>
                  <wp:positionV relativeFrom="paragraph">
                    <wp:posOffset>469900</wp:posOffset>
                  </wp:positionV>
                  <wp:extent cx="720000" cy="720000"/>
                  <wp:effectExtent l="0" t="0" r="4445" b="4445"/>
                  <wp:wrapSquare wrapText="bothSides"/>
                  <wp:docPr id="19736854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3685429" name=""/>
                          <pic:cNvPicPr preferRelativeResize="0"/>
                        </pic:nvPicPr>
                        <pic:blipFill>
                          <a:blip r:embed="rId21" cstate="print">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Where the Land meets the Sea</w:t>
            </w:r>
          </w:p>
        </w:tc>
        <w:tc>
          <w:tcPr>
            <w:tcW w:w="744" w:type="pct"/>
          </w:tcPr>
          <w:p w14:paraId="2E707433" w14:textId="11CC0DAF"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1008" behindDoc="0" locked="0" layoutInCell="1" allowOverlap="1" wp14:anchorId="5C35AC6B" wp14:editId="65D1EA1F">
                  <wp:simplePos x="0" y="0"/>
                  <wp:positionH relativeFrom="column">
                    <wp:posOffset>50165</wp:posOffset>
                  </wp:positionH>
                  <wp:positionV relativeFrom="paragraph">
                    <wp:posOffset>469900</wp:posOffset>
                  </wp:positionV>
                  <wp:extent cx="720000" cy="720000"/>
                  <wp:effectExtent l="0" t="0" r="4445" b="4445"/>
                  <wp:wrapSquare wrapText="bothSides"/>
                  <wp:docPr id="11819497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Pencalenick Past</w:t>
            </w:r>
          </w:p>
        </w:tc>
        <w:tc>
          <w:tcPr>
            <w:tcW w:w="743" w:type="pct"/>
          </w:tcPr>
          <w:p w14:paraId="2B269CF9" w14:textId="3B0AAA34"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2032" behindDoc="0" locked="0" layoutInCell="1" allowOverlap="1" wp14:anchorId="1E014317" wp14:editId="33421C86">
                  <wp:simplePos x="0" y="0"/>
                  <wp:positionH relativeFrom="column">
                    <wp:posOffset>49530</wp:posOffset>
                  </wp:positionH>
                  <wp:positionV relativeFrom="paragraph">
                    <wp:posOffset>474345</wp:posOffset>
                  </wp:positionV>
                  <wp:extent cx="720000" cy="720000"/>
                  <wp:effectExtent l="0" t="0" r="4445" b="4445"/>
                  <wp:wrapSquare wrapText="bothSides"/>
                  <wp:docPr id="9" name="Picture 9" descr="Quantum Transfiguration of Kruskal Black Ho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Quantum Transfiguration of Kruskal Black Holes"/>
                          <pic:cNvPicPr preferRelativeResize="0">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The Final Frontier</w:t>
            </w:r>
          </w:p>
        </w:tc>
        <w:tc>
          <w:tcPr>
            <w:tcW w:w="742" w:type="pct"/>
          </w:tcPr>
          <w:p w14:paraId="0360CB23" w14:textId="54C27216" w:rsidR="00B1421E" w:rsidRPr="009A3EC3" w:rsidRDefault="00B1421E" w:rsidP="00B1421E">
            <w:pPr>
              <w:jc w:val="center"/>
              <w:rPr>
                <w:rFonts w:ascii="Tahoma" w:hAnsi="Tahoma" w:cs="Tahoma"/>
                <w:color w:val="000000"/>
                <w:sz w:val="20"/>
                <w:lang w:eastAsia="en-GB"/>
              </w:rPr>
            </w:pPr>
            <w:r w:rsidRPr="009A3EC3">
              <w:rPr>
                <w:rFonts w:ascii="Tahoma" w:hAnsi="Tahoma" w:cs="Tahoma"/>
                <w:b/>
                <w:bCs/>
                <w:noProof/>
                <w:sz w:val="20"/>
                <w:lang w:eastAsia="en-GB"/>
              </w:rPr>
              <w:drawing>
                <wp:anchor distT="0" distB="0" distL="114300" distR="114300" simplePos="0" relativeHeight="251693056" behindDoc="0" locked="0" layoutInCell="1" allowOverlap="1" wp14:anchorId="429F9CA5" wp14:editId="25B72CBE">
                  <wp:simplePos x="0" y="0"/>
                  <wp:positionH relativeFrom="column">
                    <wp:posOffset>26670</wp:posOffset>
                  </wp:positionH>
                  <wp:positionV relativeFrom="paragraph">
                    <wp:posOffset>469900</wp:posOffset>
                  </wp:positionV>
                  <wp:extent cx="720000" cy="720000"/>
                  <wp:effectExtent l="0" t="0" r="4445" b="4445"/>
                  <wp:wrapSquare wrapText="bothSides"/>
                  <wp:docPr id="1848986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The Age of Steam and Steel</w:t>
            </w:r>
          </w:p>
        </w:tc>
      </w:tr>
      <w:tr w:rsidR="00E516AE" w:rsidRPr="009A3EC3" w14:paraId="6CBB8A20" w14:textId="77777777" w:rsidTr="00E516AE">
        <w:trPr>
          <w:trHeight w:val="2042"/>
        </w:trPr>
        <w:tc>
          <w:tcPr>
            <w:tcW w:w="541" w:type="pct"/>
            <w:vMerge/>
            <w:shd w:val="clear" w:color="auto" w:fill="92D050"/>
          </w:tcPr>
          <w:p w14:paraId="424BE5EA" w14:textId="491BEA6B" w:rsidR="00E516AE" w:rsidRPr="009A3EC3" w:rsidRDefault="00E516AE" w:rsidP="00E516AE">
            <w:pPr>
              <w:rPr>
                <w:rFonts w:ascii="Tahoma" w:hAnsi="Tahoma" w:cs="Tahoma"/>
                <w:b/>
                <w:bCs/>
                <w:sz w:val="20"/>
                <w:szCs w:val="20"/>
              </w:rPr>
            </w:pP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04C78BF1" w14:textId="68D4F26E" w:rsidR="00E516AE" w:rsidRPr="00E516AE" w:rsidRDefault="00E516AE" w:rsidP="00E516AE">
            <w:pPr>
              <w:spacing w:after="160" w:line="259" w:lineRule="auto"/>
              <w:rPr>
                <w:rFonts w:ascii="Tahoma" w:hAnsi="Tahoma" w:cs="Tahoma"/>
                <w:sz w:val="20"/>
                <w:szCs w:val="20"/>
              </w:rPr>
            </w:pPr>
            <w:r w:rsidRPr="00E516AE">
              <w:rPr>
                <w:rFonts w:ascii="Tahoma" w:hAnsi="Tahoma" w:cs="Tahoma"/>
                <w:color w:val="000000"/>
                <w:sz w:val="20"/>
                <w:szCs w:val="20"/>
              </w:rPr>
              <w:t>The Buddha: How and why do his experiences and teachings have meaning for people today?</w:t>
            </w:r>
          </w:p>
        </w:tc>
        <w:tc>
          <w:tcPr>
            <w:tcW w:w="743" w:type="pct"/>
            <w:tcBorders>
              <w:top w:val="single" w:sz="4" w:space="0" w:color="auto"/>
              <w:left w:val="nil"/>
              <w:bottom w:val="single" w:sz="4" w:space="0" w:color="auto"/>
              <w:right w:val="single" w:sz="4" w:space="0" w:color="auto"/>
            </w:tcBorders>
            <w:shd w:val="clear" w:color="auto" w:fill="auto"/>
          </w:tcPr>
          <w:p w14:paraId="74C00943" w14:textId="663BAB63" w:rsidR="00E516AE" w:rsidRPr="00E516AE" w:rsidRDefault="00E516AE" w:rsidP="00E516AE">
            <w:pPr>
              <w:jc w:val="center"/>
              <w:rPr>
                <w:rFonts w:ascii="Tahoma" w:hAnsi="Tahoma" w:cs="Tahoma"/>
                <w:color w:val="000000"/>
                <w:sz w:val="20"/>
                <w:szCs w:val="20"/>
                <w:lang w:eastAsia="en-GB"/>
              </w:rPr>
            </w:pPr>
            <w:r w:rsidRPr="00E516AE">
              <w:rPr>
                <w:rFonts w:ascii="Tahoma" w:hAnsi="Tahoma" w:cs="Tahoma"/>
                <w:color w:val="000000"/>
                <w:sz w:val="20"/>
                <w:szCs w:val="20"/>
              </w:rPr>
              <w:t>Special people - Why do Christians believe Jesus was God on Earth?</w:t>
            </w:r>
          </w:p>
        </w:tc>
        <w:tc>
          <w:tcPr>
            <w:tcW w:w="743" w:type="pct"/>
            <w:tcBorders>
              <w:top w:val="single" w:sz="4" w:space="0" w:color="auto"/>
              <w:left w:val="nil"/>
              <w:bottom w:val="single" w:sz="4" w:space="0" w:color="auto"/>
              <w:right w:val="single" w:sz="4" w:space="0" w:color="auto"/>
            </w:tcBorders>
            <w:shd w:val="clear" w:color="auto" w:fill="auto"/>
          </w:tcPr>
          <w:p w14:paraId="00A8DF50" w14:textId="7CC46786" w:rsidR="00E516AE" w:rsidRPr="00E516AE" w:rsidRDefault="00E516AE" w:rsidP="00E516AE">
            <w:pPr>
              <w:jc w:val="center"/>
              <w:rPr>
                <w:rFonts w:ascii="Tahoma" w:hAnsi="Tahoma" w:cs="Tahoma"/>
                <w:color w:val="000000"/>
                <w:sz w:val="20"/>
                <w:szCs w:val="20"/>
                <w:lang w:eastAsia="en-GB"/>
              </w:rPr>
            </w:pPr>
            <w:r w:rsidRPr="00E516AE">
              <w:rPr>
                <w:rFonts w:ascii="Tahoma" w:hAnsi="Tahoma" w:cs="Tahoma"/>
                <w:color w:val="000000"/>
                <w:sz w:val="20"/>
                <w:szCs w:val="20"/>
              </w:rPr>
              <w:t>What difference does it make to be an atheist or agnostic in Britain today?</w:t>
            </w:r>
          </w:p>
        </w:tc>
        <w:tc>
          <w:tcPr>
            <w:tcW w:w="744" w:type="pct"/>
            <w:tcBorders>
              <w:top w:val="single" w:sz="4" w:space="0" w:color="auto"/>
              <w:left w:val="nil"/>
              <w:bottom w:val="single" w:sz="4" w:space="0" w:color="auto"/>
              <w:right w:val="single" w:sz="4" w:space="0" w:color="auto"/>
            </w:tcBorders>
            <w:shd w:val="clear" w:color="auto" w:fill="auto"/>
          </w:tcPr>
          <w:p w14:paraId="06304595" w14:textId="2C8AC85F" w:rsidR="00E516AE" w:rsidRPr="00E516AE" w:rsidRDefault="00E516AE" w:rsidP="00E516AE">
            <w:pPr>
              <w:jc w:val="center"/>
              <w:rPr>
                <w:rFonts w:ascii="Tahoma" w:hAnsi="Tahoma" w:cs="Tahoma"/>
                <w:color w:val="000000"/>
                <w:sz w:val="20"/>
                <w:szCs w:val="20"/>
                <w:lang w:eastAsia="en-GB"/>
              </w:rPr>
            </w:pPr>
            <w:r w:rsidRPr="00E516AE">
              <w:rPr>
                <w:rFonts w:ascii="Tahoma" w:hAnsi="Tahoma" w:cs="Tahoma"/>
                <w:color w:val="000000"/>
                <w:sz w:val="20"/>
                <w:szCs w:val="20"/>
              </w:rPr>
              <w:t>Good, bad; right, wrong: how do I decide?</w:t>
            </w:r>
          </w:p>
        </w:tc>
        <w:tc>
          <w:tcPr>
            <w:tcW w:w="743" w:type="pct"/>
            <w:tcBorders>
              <w:top w:val="single" w:sz="4" w:space="0" w:color="auto"/>
              <w:left w:val="nil"/>
              <w:bottom w:val="single" w:sz="4" w:space="0" w:color="auto"/>
              <w:right w:val="single" w:sz="4" w:space="0" w:color="auto"/>
            </w:tcBorders>
            <w:shd w:val="clear" w:color="auto" w:fill="auto"/>
          </w:tcPr>
          <w:p w14:paraId="75206161" w14:textId="1F69F928" w:rsidR="00E516AE" w:rsidRPr="00E516AE" w:rsidRDefault="00E516AE" w:rsidP="00E516AE">
            <w:pPr>
              <w:jc w:val="center"/>
              <w:rPr>
                <w:rFonts w:ascii="Tahoma" w:hAnsi="Tahoma" w:cs="Tahoma"/>
                <w:color w:val="000000"/>
                <w:sz w:val="20"/>
                <w:szCs w:val="20"/>
                <w:lang w:eastAsia="en-GB"/>
              </w:rPr>
            </w:pPr>
            <w:r w:rsidRPr="00E516AE">
              <w:rPr>
                <w:rFonts w:ascii="Tahoma" w:hAnsi="Tahoma" w:cs="Tahoma"/>
                <w:sz w:val="20"/>
                <w:szCs w:val="20"/>
              </w:rPr>
              <w:t>Does the world need prophets today?</w:t>
            </w:r>
          </w:p>
        </w:tc>
        <w:tc>
          <w:tcPr>
            <w:tcW w:w="742" w:type="pct"/>
            <w:tcBorders>
              <w:top w:val="single" w:sz="4" w:space="0" w:color="auto"/>
              <w:left w:val="nil"/>
              <w:bottom w:val="single" w:sz="4" w:space="0" w:color="auto"/>
              <w:right w:val="single" w:sz="4" w:space="0" w:color="auto"/>
            </w:tcBorders>
            <w:shd w:val="clear" w:color="auto" w:fill="auto"/>
          </w:tcPr>
          <w:p w14:paraId="21A25C4C" w14:textId="6516ABDB" w:rsidR="00E516AE" w:rsidRPr="00E516AE" w:rsidRDefault="00E516AE" w:rsidP="00E516AE">
            <w:pPr>
              <w:jc w:val="center"/>
              <w:rPr>
                <w:rFonts w:ascii="Tahoma" w:hAnsi="Tahoma" w:cs="Tahoma"/>
                <w:color w:val="000000"/>
                <w:sz w:val="20"/>
                <w:szCs w:val="20"/>
                <w:lang w:eastAsia="en-GB"/>
              </w:rPr>
            </w:pPr>
            <w:r w:rsidRPr="00E516AE">
              <w:rPr>
                <w:rFonts w:ascii="Tahoma" w:hAnsi="Tahoma" w:cs="Tahoma"/>
                <w:color w:val="000000"/>
                <w:sz w:val="20"/>
                <w:szCs w:val="20"/>
              </w:rPr>
              <w:t>How far does it make a difference if you believe in life after death?</w:t>
            </w:r>
          </w:p>
        </w:tc>
      </w:tr>
      <w:tr w:rsidR="00E516AE" w:rsidRPr="009A3EC3" w14:paraId="101DF6DE" w14:textId="77777777" w:rsidTr="000D2BFB">
        <w:trPr>
          <w:trHeight w:val="432"/>
        </w:trPr>
        <w:tc>
          <w:tcPr>
            <w:tcW w:w="541" w:type="pct"/>
            <w:shd w:val="clear" w:color="auto" w:fill="92D050"/>
          </w:tcPr>
          <w:p w14:paraId="3B9F0D0F" w14:textId="79A4B02E" w:rsidR="00E516AE" w:rsidRPr="009A3EC3" w:rsidRDefault="00E516AE" w:rsidP="00E516AE">
            <w:pPr>
              <w:rPr>
                <w:rFonts w:ascii="Tahoma" w:hAnsi="Tahoma" w:cs="Tahoma"/>
                <w:b/>
                <w:bCs/>
                <w:sz w:val="20"/>
                <w:szCs w:val="20"/>
              </w:rPr>
            </w:pPr>
            <w:r w:rsidRPr="009A3EC3">
              <w:rPr>
                <w:rFonts w:ascii="Tahoma" w:hAnsi="Tahoma" w:cs="Tahoma"/>
                <w:b/>
                <w:bCs/>
                <w:sz w:val="20"/>
                <w:szCs w:val="20"/>
              </w:rPr>
              <w:t>Y10</w:t>
            </w:r>
          </w:p>
        </w:tc>
        <w:tc>
          <w:tcPr>
            <w:tcW w:w="744" w:type="pct"/>
            <w:tcBorders>
              <w:top w:val="single" w:sz="4" w:space="0" w:color="auto"/>
              <w:left w:val="single" w:sz="4" w:space="0" w:color="auto"/>
              <w:bottom w:val="single" w:sz="4" w:space="0" w:color="auto"/>
              <w:right w:val="nil"/>
            </w:tcBorders>
            <w:shd w:val="clear" w:color="auto" w:fill="auto"/>
          </w:tcPr>
          <w:p w14:paraId="5FC4D433" w14:textId="77D4269E" w:rsidR="00E516AE" w:rsidRPr="00E516AE" w:rsidRDefault="00E516AE" w:rsidP="00E516AE">
            <w:pPr>
              <w:rPr>
                <w:rFonts w:ascii="Tahoma" w:hAnsi="Tahoma" w:cs="Tahoma"/>
                <w:color w:val="000000"/>
                <w:sz w:val="20"/>
                <w:szCs w:val="20"/>
                <w:lang w:eastAsia="en-GB"/>
              </w:rPr>
            </w:pPr>
            <w:r w:rsidRPr="00E516AE">
              <w:rPr>
                <w:rFonts w:ascii="Tahoma" w:hAnsi="Tahoma" w:cs="Tahoma"/>
                <w:color w:val="000000"/>
                <w:sz w:val="20"/>
                <w:szCs w:val="20"/>
              </w:rPr>
              <w:t>Looking after our world - Should Christians be greener than everyone else?</w:t>
            </w:r>
          </w:p>
        </w:tc>
        <w:tc>
          <w:tcPr>
            <w:tcW w:w="743" w:type="pct"/>
            <w:tcBorders>
              <w:top w:val="single" w:sz="4" w:space="0" w:color="auto"/>
              <w:left w:val="single" w:sz="4" w:space="0" w:color="auto"/>
              <w:bottom w:val="single" w:sz="4" w:space="0" w:color="auto"/>
              <w:right w:val="single" w:sz="4" w:space="0" w:color="auto"/>
            </w:tcBorders>
            <w:shd w:val="clear" w:color="auto" w:fill="auto"/>
          </w:tcPr>
          <w:p w14:paraId="1D0D7F4C" w14:textId="75801A3F" w:rsidR="00E516AE" w:rsidRPr="00E516AE" w:rsidRDefault="00E516AE" w:rsidP="00E516AE">
            <w:pPr>
              <w:rPr>
                <w:rFonts w:ascii="Tahoma" w:hAnsi="Tahoma" w:cs="Tahoma"/>
                <w:color w:val="000000"/>
                <w:sz w:val="20"/>
                <w:szCs w:val="20"/>
                <w:lang w:eastAsia="en-GB"/>
              </w:rPr>
            </w:pPr>
            <w:r w:rsidRPr="00E516AE">
              <w:rPr>
                <w:rFonts w:ascii="Tahoma" w:hAnsi="Tahoma" w:cs="Tahoma"/>
                <w:color w:val="000000"/>
                <w:sz w:val="20"/>
                <w:szCs w:val="20"/>
              </w:rPr>
              <w:t>Sikhism: How are Sikh teachings on equality and service put into practice today?</w:t>
            </w:r>
          </w:p>
        </w:tc>
        <w:tc>
          <w:tcPr>
            <w:tcW w:w="743" w:type="pct"/>
            <w:tcBorders>
              <w:top w:val="single" w:sz="4" w:space="0" w:color="auto"/>
              <w:left w:val="nil"/>
              <w:bottom w:val="single" w:sz="4" w:space="0" w:color="auto"/>
              <w:right w:val="single" w:sz="4" w:space="0" w:color="auto"/>
            </w:tcBorders>
            <w:shd w:val="clear" w:color="auto" w:fill="auto"/>
          </w:tcPr>
          <w:p w14:paraId="29D94720" w14:textId="4E7BEC9B" w:rsidR="00E516AE" w:rsidRPr="00E516AE" w:rsidRDefault="00E516AE" w:rsidP="00E516AE">
            <w:pPr>
              <w:rPr>
                <w:rFonts w:ascii="Tahoma" w:hAnsi="Tahoma" w:cs="Tahoma"/>
                <w:color w:val="000000"/>
                <w:sz w:val="20"/>
                <w:szCs w:val="20"/>
                <w:lang w:eastAsia="en-GB"/>
              </w:rPr>
            </w:pPr>
            <w:r w:rsidRPr="00E516AE">
              <w:rPr>
                <w:rFonts w:ascii="Tahoma" w:hAnsi="Tahoma" w:cs="Tahoma"/>
                <w:color w:val="000000"/>
                <w:sz w:val="20"/>
                <w:szCs w:val="20"/>
              </w:rPr>
              <w:t xml:space="preserve">What do we do when life gets hard? </w:t>
            </w:r>
          </w:p>
        </w:tc>
        <w:tc>
          <w:tcPr>
            <w:tcW w:w="744" w:type="pct"/>
            <w:tcBorders>
              <w:top w:val="single" w:sz="4" w:space="0" w:color="auto"/>
              <w:left w:val="nil"/>
              <w:bottom w:val="single" w:sz="4" w:space="0" w:color="auto"/>
              <w:right w:val="single" w:sz="4" w:space="0" w:color="auto"/>
            </w:tcBorders>
            <w:shd w:val="clear" w:color="auto" w:fill="auto"/>
          </w:tcPr>
          <w:p w14:paraId="0F8A592A" w14:textId="0330CAC2" w:rsidR="00E516AE" w:rsidRPr="00E516AE" w:rsidRDefault="00E516AE" w:rsidP="00E516AE">
            <w:pPr>
              <w:rPr>
                <w:rFonts w:ascii="Tahoma" w:hAnsi="Tahoma" w:cs="Tahoma"/>
                <w:color w:val="000000"/>
                <w:sz w:val="20"/>
                <w:szCs w:val="20"/>
                <w:lang w:eastAsia="en-GB"/>
              </w:rPr>
            </w:pPr>
            <w:r w:rsidRPr="00E516AE">
              <w:rPr>
                <w:rFonts w:ascii="Tahoma" w:hAnsi="Tahoma" w:cs="Tahoma"/>
                <w:color w:val="000000"/>
                <w:sz w:val="20"/>
                <w:szCs w:val="20"/>
              </w:rPr>
              <w:t>Why is there suffering?</w:t>
            </w:r>
          </w:p>
        </w:tc>
        <w:tc>
          <w:tcPr>
            <w:tcW w:w="743" w:type="pct"/>
            <w:tcBorders>
              <w:top w:val="single" w:sz="4" w:space="0" w:color="auto"/>
              <w:left w:val="nil"/>
              <w:bottom w:val="single" w:sz="4" w:space="0" w:color="auto"/>
              <w:right w:val="single" w:sz="4" w:space="0" w:color="auto"/>
            </w:tcBorders>
            <w:shd w:val="clear" w:color="auto" w:fill="auto"/>
          </w:tcPr>
          <w:p w14:paraId="498B5F1F" w14:textId="01DF1CCB" w:rsidR="00E516AE" w:rsidRPr="00E516AE" w:rsidRDefault="00E516AE" w:rsidP="00E516AE">
            <w:pPr>
              <w:rPr>
                <w:rFonts w:ascii="Tahoma" w:hAnsi="Tahoma" w:cs="Tahoma"/>
                <w:color w:val="000000"/>
                <w:sz w:val="20"/>
                <w:szCs w:val="20"/>
                <w:lang w:eastAsia="en-GB"/>
              </w:rPr>
            </w:pPr>
            <w:r w:rsidRPr="00E516AE">
              <w:rPr>
                <w:rFonts w:ascii="Tahoma" w:hAnsi="Tahoma" w:cs="Tahoma"/>
                <w:color w:val="000000"/>
                <w:sz w:val="20"/>
                <w:szCs w:val="20"/>
              </w:rPr>
              <w:t>Good, bad, right, wrong; how do I decide?</w:t>
            </w:r>
          </w:p>
        </w:tc>
        <w:tc>
          <w:tcPr>
            <w:tcW w:w="742" w:type="pct"/>
            <w:tcBorders>
              <w:top w:val="single" w:sz="4" w:space="0" w:color="auto"/>
              <w:left w:val="nil"/>
              <w:bottom w:val="single" w:sz="4" w:space="0" w:color="auto"/>
              <w:right w:val="single" w:sz="4" w:space="0" w:color="auto"/>
            </w:tcBorders>
            <w:shd w:val="clear" w:color="auto" w:fill="auto"/>
          </w:tcPr>
          <w:p w14:paraId="02CD1151" w14:textId="729A84BD" w:rsidR="00E516AE" w:rsidRPr="00E516AE" w:rsidRDefault="00E516AE" w:rsidP="00E516AE">
            <w:pPr>
              <w:rPr>
                <w:rFonts w:ascii="Tahoma" w:hAnsi="Tahoma" w:cs="Tahoma"/>
                <w:color w:val="000000"/>
                <w:sz w:val="20"/>
                <w:szCs w:val="20"/>
                <w:lang w:eastAsia="en-GB"/>
              </w:rPr>
            </w:pPr>
            <w:r w:rsidRPr="00E516AE">
              <w:rPr>
                <w:rFonts w:ascii="Tahoma" w:hAnsi="Tahoma" w:cs="Tahoma"/>
                <w:color w:val="000000"/>
                <w:sz w:val="20"/>
                <w:szCs w:val="20"/>
              </w:rPr>
              <w:t>Expressing the spiritual through the arts</w:t>
            </w:r>
          </w:p>
        </w:tc>
      </w:tr>
      <w:tr w:rsidR="00E516AE" w:rsidRPr="009A3EC3" w14:paraId="43435F4C" w14:textId="77777777" w:rsidTr="00233B6D">
        <w:trPr>
          <w:trHeight w:val="397"/>
        </w:trPr>
        <w:tc>
          <w:tcPr>
            <w:tcW w:w="541" w:type="pct"/>
            <w:shd w:val="clear" w:color="auto" w:fill="92D050"/>
          </w:tcPr>
          <w:p w14:paraId="68945D18" w14:textId="3E07C8B3" w:rsidR="00E516AE" w:rsidRPr="009A3EC3" w:rsidRDefault="00E516AE" w:rsidP="00E516AE">
            <w:pPr>
              <w:rPr>
                <w:rFonts w:ascii="Tahoma" w:hAnsi="Tahoma" w:cs="Tahoma"/>
                <w:b/>
                <w:bCs/>
                <w:sz w:val="20"/>
                <w:szCs w:val="20"/>
              </w:rPr>
            </w:pPr>
            <w:r w:rsidRPr="009A3EC3">
              <w:rPr>
                <w:rFonts w:ascii="Tahoma" w:hAnsi="Tahoma" w:cs="Tahoma"/>
                <w:b/>
                <w:bCs/>
                <w:sz w:val="20"/>
                <w:szCs w:val="20"/>
              </w:rPr>
              <w:t>Y11</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1EC44646" w14:textId="0E1B2C45" w:rsidR="00E516AE" w:rsidRPr="00E516AE" w:rsidRDefault="00E516AE" w:rsidP="00E516AE">
            <w:pPr>
              <w:rPr>
                <w:rFonts w:ascii="Tahoma" w:hAnsi="Tahoma" w:cs="Tahoma"/>
                <w:color w:val="000000"/>
                <w:sz w:val="20"/>
                <w:szCs w:val="20"/>
                <w:lang w:eastAsia="en-GB"/>
              </w:rPr>
            </w:pPr>
            <w:r w:rsidRPr="00E516AE">
              <w:rPr>
                <w:rFonts w:ascii="Tahoma" w:hAnsi="Tahoma" w:cs="Tahoma"/>
                <w:color w:val="000000"/>
                <w:sz w:val="20"/>
                <w:szCs w:val="20"/>
              </w:rPr>
              <w:t>Why are people good and bad?</w:t>
            </w:r>
          </w:p>
        </w:tc>
        <w:tc>
          <w:tcPr>
            <w:tcW w:w="743" w:type="pct"/>
            <w:tcBorders>
              <w:top w:val="single" w:sz="4" w:space="0" w:color="auto"/>
              <w:left w:val="nil"/>
              <w:bottom w:val="single" w:sz="4" w:space="0" w:color="auto"/>
              <w:right w:val="single" w:sz="4" w:space="0" w:color="auto"/>
            </w:tcBorders>
            <w:shd w:val="clear" w:color="auto" w:fill="auto"/>
          </w:tcPr>
          <w:p w14:paraId="6AC8BC20" w14:textId="55D36866" w:rsidR="00E516AE" w:rsidRPr="00E516AE" w:rsidRDefault="00E516AE" w:rsidP="00E516AE">
            <w:pPr>
              <w:rPr>
                <w:rFonts w:ascii="Tahoma" w:hAnsi="Tahoma" w:cs="Tahoma"/>
                <w:color w:val="000000"/>
                <w:sz w:val="20"/>
                <w:szCs w:val="20"/>
                <w:lang w:eastAsia="en-GB"/>
              </w:rPr>
            </w:pPr>
            <w:r w:rsidRPr="00E516AE">
              <w:rPr>
                <w:rFonts w:ascii="Tahoma" w:hAnsi="Tahoma" w:cs="Tahoma"/>
                <w:color w:val="000000"/>
                <w:sz w:val="20"/>
                <w:szCs w:val="20"/>
              </w:rPr>
              <w:t xml:space="preserve">What do Christians believe about God? </w:t>
            </w:r>
          </w:p>
        </w:tc>
        <w:tc>
          <w:tcPr>
            <w:tcW w:w="743" w:type="pct"/>
            <w:tcBorders>
              <w:top w:val="single" w:sz="4" w:space="0" w:color="auto"/>
              <w:left w:val="nil"/>
              <w:bottom w:val="single" w:sz="4" w:space="0" w:color="auto"/>
              <w:right w:val="single" w:sz="4" w:space="0" w:color="auto"/>
            </w:tcBorders>
            <w:shd w:val="clear" w:color="auto" w:fill="auto"/>
          </w:tcPr>
          <w:p w14:paraId="31E60984" w14:textId="317176C5" w:rsidR="00E516AE" w:rsidRPr="00E516AE" w:rsidRDefault="00E516AE" w:rsidP="00E516AE">
            <w:pPr>
              <w:rPr>
                <w:rFonts w:ascii="Tahoma" w:hAnsi="Tahoma" w:cs="Tahoma"/>
                <w:color w:val="000000"/>
                <w:sz w:val="20"/>
                <w:szCs w:val="20"/>
                <w:lang w:eastAsia="en-GB"/>
              </w:rPr>
            </w:pPr>
            <w:r w:rsidRPr="00E516AE">
              <w:rPr>
                <w:rFonts w:ascii="Tahoma" w:hAnsi="Tahoma" w:cs="Tahoma"/>
                <w:color w:val="000000"/>
                <w:sz w:val="20"/>
                <w:szCs w:val="20"/>
              </w:rPr>
              <w:t>What does it mean to be a Hindu?</w:t>
            </w:r>
          </w:p>
        </w:tc>
        <w:tc>
          <w:tcPr>
            <w:tcW w:w="744" w:type="pct"/>
            <w:tcBorders>
              <w:top w:val="single" w:sz="4" w:space="0" w:color="auto"/>
              <w:left w:val="nil"/>
              <w:bottom w:val="single" w:sz="4" w:space="0" w:color="auto"/>
              <w:right w:val="single" w:sz="4" w:space="0" w:color="auto"/>
            </w:tcBorders>
            <w:shd w:val="clear" w:color="auto" w:fill="auto"/>
          </w:tcPr>
          <w:p w14:paraId="6107EA63" w14:textId="68E621C1" w:rsidR="00E516AE" w:rsidRPr="00E516AE" w:rsidRDefault="00E516AE" w:rsidP="00E516AE">
            <w:pPr>
              <w:rPr>
                <w:rFonts w:ascii="Tahoma" w:hAnsi="Tahoma" w:cs="Tahoma"/>
                <w:color w:val="000000"/>
                <w:sz w:val="20"/>
                <w:szCs w:val="20"/>
                <w:lang w:eastAsia="en-GB"/>
              </w:rPr>
            </w:pPr>
            <w:r w:rsidRPr="00E516AE">
              <w:rPr>
                <w:rFonts w:ascii="Tahoma" w:hAnsi="Tahoma" w:cs="Tahoma"/>
                <w:color w:val="000000"/>
                <w:sz w:val="20"/>
                <w:szCs w:val="20"/>
              </w:rPr>
              <w:t>How far does it make a difference if you believe in life after death?</w:t>
            </w:r>
          </w:p>
        </w:tc>
        <w:tc>
          <w:tcPr>
            <w:tcW w:w="743" w:type="pct"/>
            <w:tcBorders>
              <w:top w:val="single" w:sz="4" w:space="0" w:color="auto"/>
              <w:left w:val="nil"/>
              <w:bottom w:val="single" w:sz="4" w:space="0" w:color="auto"/>
              <w:right w:val="single" w:sz="4" w:space="0" w:color="auto"/>
            </w:tcBorders>
            <w:shd w:val="clear" w:color="auto" w:fill="auto"/>
          </w:tcPr>
          <w:p w14:paraId="07B7C537" w14:textId="5FA9E02C" w:rsidR="00E516AE" w:rsidRPr="00E516AE" w:rsidRDefault="00E516AE" w:rsidP="00E516AE">
            <w:pPr>
              <w:rPr>
                <w:rFonts w:ascii="Tahoma" w:hAnsi="Tahoma" w:cs="Tahoma"/>
                <w:color w:val="000000"/>
                <w:sz w:val="20"/>
                <w:szCs w:val="20"/>
                <w:lang w:eastAsia="en-GB"/>
              </w:rPr>
            </w:pPr>
            <w:r w:rsidRPr="00E516AE">
              <w:rPr>
                <w:rFonts w:ascii="Tahoma" w:hAnsi="Tahoma" w:cs="Tahoma"/>
                <w:color w:val="000000"/>
                <w:sz w:val="20"/>
                <w:szCs w:val="20"/>
              </w:rPr>
              <w:t>What difference does it make to be an atheist or agnostic in Britain today?</w:t>
            </w:r>
          </w:p>
        </w:tc>
        <w:tc>
          <w:tcPr>
            <w:tcW w:w="742" w:type="pct"/>
            <w:tcBorders>
              <w:top w:val="single" w:sz="4" w:space="0" w:color="auto"/>
              <w:left w:val="nil"/>
              <w:bottom w:val="single" w:sz="4" w:space="0" w:color="auto"/>
              <w:right w:val="single" w:sz="4" w:space="0" w:color="auto"/>
            </w:tcBorders>
            <w:shd w:val="clear" w:color="auto" w:fill="auto"/>
          </w:tcPr>
          <w:p w14:paraId="30157C04" w14:textId="7E5E13CF" w:rsidR="00E516AE" w:rsidRPr="00E516AE" w:rsidRDefault="00E516AE" w:rsidP="00E516AE">
            <w:pPr>
              <w:rPr>
                <w:rFonts w:ascii="Tahoma" w:hAnsi="Tahoma" w:cs="Tahoma"/>
                <w:color w:val="000000"/>
                <w:sz w:val="20"/>
                <w:szCs w:val="20"/>
                <w:lang w:eastAsia="en-GB"/>
              </w:rPr>
            </w:pPr>
            <w:r w:rsidRPr="00E516AE">
              <w:rPr>
                <w:rFonts w:ascii="Tahoma" w:hAnsi="Tahoma" w:cs="Tahoma"/>
                <w:color w:val="000000"/>
                <w:sz w:val="20"/>
                <w:szCs w:val="20"/>
              </w:rPr>
              <w:t>Being Muslim in Britain</w:t>
            </w:r>
          </w:p>
        </w:tc>
      </w:tr>
      <w:tr w:rsidR="00B1421E" w:rsidRPr="009A3EC3" w14:paraId="530D97BB" w14:textId="77777777" w:rsidTr="004215DE">
        <w:trPr>
          <w:trHeight w:val="266"/>
        </w:trPr>
        <w:tc>
          <w:tcPr>
            <w:tcW w:w="5000" w:type="pct"/>
            <w:gridSpan w:val="7"/>
            <w:shd w:val="clear" w:color="auto" w:fill="92D050"/>
          </w:tcPr>
          <w:p w14:paraId="3A97225A" w14:textId="6D0012F3"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INTENT</w:t>
            </w:r>
          </w:p>
        </w:tc>
      </w:tr>
      <w:tr w:rsidR="00B1421E" w:rsidRPr="009A3EC3" w14:paraId="6B255A11" w14:textId="77777777" w:rsidTr="004215DE">
        <w:trPr>
          <w:trHeight w:val="1747"/>
        </w:trPr>
        <w:tc>
          <w:tcPr>
            <w:tcW w:w="5000" w:type="pct"/>
            <w:gridSpan w:val="7"/>
          </w:tcPr>
          <w:p w14:paraId="383F301B" w14:textId="218A085C" w:rsidR="00B1421E" w:rsidRPr="009A3EC3" w:rsidRDefault="00E516AE" w:rsidP="00B1421E">
            <w:pPr>
              <w:rPr>
                <w:rFonts w:ascii="Tahoma" w:hAnsi="Tahoma" w:cs="Tahoma"/>
                <w:noProof/>
                <w:lang w:eastAsia="en-GB"/>
              </w:rPr>
            </w:pPr>
            <w:r w:rsidRPr="00E516AE">
              <w:rPr>
                <w:rFonts w:ascii="Tahoma" w:hAnsi="Tahoma" w:cs="Tahoma"/>
                <w:noProof/>
                <w:lang w:eastAsia="en-GB"/>
              </w:rPr>
              <w:t>In Religious Education, our intent is to provide a holistic and inclusive education that promotes understanding, respect, and tolerance for diverse religious beliefs and practices at all levels of learning. The curriculum aims to enable all our pupils to explore and engage with religious and philosophical concepts, fostering their spiritual, moral, social, and cultural development. We hope that pupils are able to express their true selves and accept others without judgement, by exploring their own values and beliefs in a nurturing environment.</w:t>
            </w:r>
          </w:p>
        </w:tc>
      </w:tr>
      <w:tr w:rsidR="00B1421E" w:rsidRPr="009A3EC3" w14:paraId="493A555E" w14:textId="77777777" w:rsidTr="004215DE">
        <w:trPr>
          <w:trHeight w:val="142"/>
        </w:trPr>
        <w:tc>
          <w:tcPr>
            <w:tcW w:w="5000" w:type="pct"/>
            <w:gridSpan w:val="7"/>
            <w:shd w:val="clear" w:color="auto" w:fill="92D050"/>
          </w:tcPr>
          <w:p w14:paraId="5C8A85C2" w14:textId="3F072924"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IMPLEMENTATION</w:t>
            </w:r>
          </w:p>
        </w:tc>
      </w:tr>
      <w:tr w:rsidR="00B1421E" w:rsidRPr="009A3EC3" w14:paraId="6E8D455F" w14:textId="77777777" w:rsidTr="004215DE">
        <w:trPr>
          <w:trHeight w:val="1691"/>
        </w:trPr>
        <w:tc>
          <w:tcPr>
            <w:tcW w:w="5000" w:type="pct"/>
            <w:gridSpan w:val="7"/>
          </w:tcPr>
          <w:p w14:paraId="5DE9D495" w14:textId="38765EDE" w:rsidR="00B1421E" w:rsidRPr="009A3EC3" w:rsidRDefault="00E516AE" w:rsidP="00B1421E">
            <w:pPr>
              <w:rPr>
                <w:rFonts w:ascii="Tahoma" w:hAnsi="Tahoma" w:cs="Tahoma"/>
                <w:noProof/>
                <w:lang w:eastAsia="en-GB"/>
              </w:rPr>
            </w:pPr>
            <w:r w:rsidRPr="00E516AE">
              <w:rPr>
                <w:rFonts w:ascii="Tahoma" w:hAnsi="Tahoma" w:cs="Tahoma"/>
                <w:noProof/>
                <w:lang w:eastAsia="en-GB"/>
              </w:rPr>
              <w:t>A multi-sensory and adjusted approach is adopted to cater to the diverse learning needs of our pupils. The curriculum is designed to explore major world religions in a way that make sense to each learner. Teaching accommodates individual abilities, incorporating visual aids, tactile resources, sensory experiences, and simplified language to ensure meaningful engagement and comprehension. Pupils are taught at the cognitive step that is appropriate to their development using the RE P-CAS Assessment Framework. The teaching strategies promote active participation, including role-playing, group discussions, and interactive activities, to foster social interaction and enhance learning outcomes. The syllabus has been created in partnership with Cornwall SACRE (Standing Advisory Council for Religious Education).</w:t>
            </w:r>
          </w:p>
        </w:tc>
      </w:tr>
      <w:tr w:rsidR="00B1421E" w:rsidRPr="009A3EC3" w14:paraId="7398F9D4" w14:textId="77777777" w:rsidTr="004215DE">
        <w:trPr>
          <w:trHeight w:val="142"/>
        </w:trPr>
        <w:tc>
          <w:tcPr>
            <w:tcW w:w="5000" w:type="pct"/>
            <w:gridSpan w:val="7"/>
            <w:shd w:val="clear" w:color="auto" w:fill="92D050"/>
          </w:tcPr>
          <w:p w14:paraId="11DA025A" w14:textId="5B4EB507"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IMPACT</w:t>
            </w:r>
          </w:p>
        </w:tc>
      </w:tr>
      <w:tr w:rsidR="00B1421E" w:rsidRPr="009A3EC3" w14:paraId="181758A6" w14:textId="77777777" w:rsidTr="004215DE">
        <w:trPr>
          <w:trHeight w:val="1690"/>
        </w:trPr>
        <w:tc>
          <w:tcPr>
            <w:tcW w:w="5000" w:type="pct"/>
            <w:gridSpan w:val="7"/>
          </w:tcPr>
          <w:p w14:paraId="4EB530A0" w14:textId="397FA58F" w:rsidR="00B1421E" w:rsidRPr="009A3EC3" w:rsidRDefault="00E516AE" w:rsidP="00B1421E">
            <w:pPr>
              <w:rPr>
                <w:rFonts w:ascii="Tahoma" w:hAnsi="Tahoma" w:cs="Tahoma"/>
                <w:noProof/>
                <w:lang w:eastAsia="en-GB"/>
              </w:rPr>
            </w:pPr>
            <w:r w:rsidRPr="00E516AE">
              <w:rPr>
                <w:rFonts w:ascii="Tahoma" w:hAnsi="Tahoma" w:cs="Tahoma"/>
                <w:noProof/>
                <w:lang w:eastAsia="en-GB"/>
              </w:rPr>
              <w:t>The teaching of Religious Education at Pencalenick has a positive impact on the pupils' personal, social, and emotional development as proven by their progress with Personal Learning Goals. Through the exploration of diverse religious beliefs and practices, pupils develop empathy, understanding, and respect for different cultures and faiths. They also develop critical thinking skills, enabling them to analyse and evaluate ethical and moral issues. In addition to P-CAS, regular learning walks, EfL (Evidence for Learning) audits and book looks take place to ensure that pupils are well supported and making progress. The advantage of assessments being recorded on EfL is that progress and evidence sit together within the assessment system. This ensures accuracy in reporting and easily accessible quality assurance checks, whilst ensuring each child engages with their learning in the most meaningful ways to them.</w:t>
            </w:r>
          </w:p>
        </w:tc>
      </w:tr>
    </w:tbl>
    <w:p w14:paraId="36BAAC74" w14:textId="34B5BF10" w:rsidR="00544D28" w:rsidRPr="009A3EC3" w:rsidRDefault="00544D28">
      <w:pPr>
        <w:rPr>
          <w:rFonts w:ascii="Tahoma" w:hAnsi="Tahoma" w:cs="Tahoma"/>
          <w:sz w:val="14"/>
          <w:szCs w:val="14"/>
        </w:rPr>
      </w:pPr>
    </w:p>
    <w:sectPr w:rsidR="00544D28" w:rsidRPr="009A3EC3" w:rsidSect="004215DE">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8ED73" w14:textId="77777777" w:rsidR="004619DF" w:rsidRDefault="004619DF" w:rsidP="00B305B2">
      <w:pPr>
        <w:spacing w:after="0" w:line="240" w:lineRule="auto"/>
      </w:pPr>
      <w:r>
        <w:separator/>
      </w:r>
    </w:p>
  </w:endnote>
  <w:endnote w:type="continuationSeparator" w:id="0">
    <w:p w14:paraId="5C6F85D3" w14:textId="77777777" w:rsidR="004619DF" w:rsidRDefault="004619DF" w:rsidP="00B30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Light">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BE44D" w14:textId="77777777" w:rsidR="004619DF" w:rsidRDefault="004619DF" w:rsidP="00B305B2">
      <w:pPr>
        <w:spacing w:after="0" w:line="240" w:lineRule="auto"/>
      </w:pPr>
      <w:r>
        <w:separator/>
      </w:r>
    </w:p>
  </w:footnote>
  <w:footnote w:type="continuationSeparator" w:id="0">
    <w:p w14:paraId="54E27CF2" w14:textId="77777777" w:rsidR="004619DF" w:rsidRDefault="004619DF" w:rsidP="00B30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DF28C" w14:textId="4D480015" w:rsidR="00B305B2" w:rsidRDefault="00EE2786" w:rsidP="009A3EC3">
    <w:pPr>
      <w:pStyle w:val="Header"/>
      <w:ind w:left="-567"/>
      <w:rPr>
        <w:rFonts w:ascii="Tahoma" w:hAnsi="Tahoma" w:cs="Tahoma"/>
        <w:b/>
        <w:bCs/>
        <w:sz w:val="40"/>
        <w:szCs w:val="40"/>
      </w:rPr>
    </w:pPr>
    <w:r>
      <w:rPr>
        <w:noProof/>
        <w:lang w:eastAsia="en-GB"/>
      </w:rPr>
      <w:drawing>
        <wp:anchor distT="0" distB="0" distL="114300" distR="114300" simplePos="0" relativeHeight="251658240" behindDoc="0" locked="0" layoutInCell="1" allowOverlap="1" wp14:anchorId="768CBB08" wp14:editId="7FF4D3EA">
          <wp:simplePos x="0" y="0"/>
          <wp:positionH relativeFrom="margin">
            <wp:posOffset>5236210</wp:posOffset>
          </wp:positionH>
          <wp:positionV relativeFrom="paragraph">
            <wp:posOffset>-219075</wp:posOffset>
          </wp:positionV>
          <wp:extent cx="833755" cy="677545"/>
          <wp:effectExtent l="0" t="0" r="4445" b="8255"/>
          <wp:wrapSquare wrapText="bothSides"/>
          <wp:docPr id="595537616"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537616" name="Picture 1" descr="A logo for a schoo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3755" cy="677545"/>
                  </a:xfrm>
                  <a:prstGeom prst="rect">
                    <a:avLst/>
                  </a:prstGeom>
                  <a:noFill/>
                  <a:ln>
                    <a:noFill/>
                  </a:ln>
                </pic:spPr>
              </pic:pic>
            </a:graphicData>
          </a:graphic>
        </wp:anchor>
      </w:drawing>
    </w:r>
    <w:r w:rsidR="00E516AE">
      <w:rPr>
        <w:rFonts w:ascii="Tahoma" w:hAnsi="Tahoma" w:cs="Tahoma"/>
        <w:b/>
        <w:bCs/>
        <w:sz w:val="40"/>
        <w:szCs w:val="40"/>
      </w:rPr>
      <w:t>RE</w:t>
    </w:r>
    <w:r w:rsidR="003132B9">
      <w:rPr>
        <w:rFonts w:ascii="Tahoma" w:hAnsi="Tahoma" w:cs="Tahoma"/>
        <w:b/>
        <w:bCs/>
        <w:sz w:val="40"/>
        <w:szCs w:val="40"/>
      </w:rPr>
      <w:t xml:space="preserve"> C</w:t>
    </w:r>
    <w:r w:rsidR="00B305B2" w:rsidRPr="00B305B2">
      <w:rPr>
        <w:rFonts w:ascii="Tahoma" w:hAnsi="Tahoma" w:cs="Tahoma"/>
        <w:b/>
        <w:bCs/>
        <w:sz w:val="40"/>
        <w:szCs w:val="40"/>
      </w:rPr>
      <w:t>URRICULUM</w:t>
    </w:r>
  </w:p>
  <w:p w14:paraId="4A0BC0D6" w14:textId="77777777" w:rsidR="00EE2786" w:rsidRPr="00B305B2" w:rsidRDefault="00EE2786">
    <w:pPr>
      <w:pStyle w:val="Header"/>
      <w:rPr>
        <w:rFonts w:ascii="Tahoma" w:hAnsi="Tahoma" w:cs="Tahoma"/>
        <w:b/>
        <w:bCs/>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59AE"/>
    <w:multiLevelType w:val="hybridMultilevel"/>
    <w:tmpl w:val="F9A0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351AE"/>
    <w:multiLevelType w:val="hybridMultilevel"/>
    <w:tmpl w:val="7368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B07DF"/>
    <w:multiLevelType w:val="hybridMultilevel"/>
    <w:tmpl w:val="F3FA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D3DF9"/>
    <w:multiLevelType w:val="hybridMultilevel"/>
    <w:tmpl w:val="7C1E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041DA"/>
    <w:multiLevelType w:val="hybridMultilevel"/>
    <w:tmpl w:val="13DEA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1704D"/>
    <w:multiLevelType w:val="hybridMultilevel"/>
    <w:tmpl w:val="3558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5A6A8E"/>
    <w:multiLevelType w:val="hybridMultilevel"/>
    <w:tmpl w:val="24064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5C3209"/>
    <w:multiLevelType w:val="hybridMultilevel"/>
    <w:tmpl w:val="73283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5A611D"/>
    <w:multiLevelType w:val="hybridMultilevel"/>
    <w:tmpl w:val="E02C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5525578">
    <w:abstractNumId w:val="2"/>
  </w:num>
  <w:num w:numId="2" w16cid:durableId="674847967">
    <w:abstractNumId w:val="7"/>
  </w:num>
  <w:num w:numId="3" w16cid:durableId="1033307054">
    <w:abstractNumId w:val="8"/>
  </w:num>
  <w:num w:numId="4" w16cid:durableId="1734498926">
    <w:abstractNumId w:val="1"/>
  </w:num>
  <w:num w:numId="5" w16cid:durableId="1514757202">
    <w:abstractNumId w:val="4"/>
  </w:num>
  <w:num w:numId="6" w16cid:durableId="1828354234">
    <w:abstractNumId w:val="6"/>
  </w:num>
  <w:num w:numId="7" w16cid:durableId="311755363">
    <w:abstractNumId w:val="3"/>
  </w:num>
  <w:num w:numId="8" w16cid:durableId="1486967227">
    <w:abstractNumId w:val="5"/>
  </w:num>
  <w:num w:numId="9" w16cid:durableId="2123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5B2"/>
    <w:rsid w:val="000007EC"/>
    <w:rsid w:val="000143A6"/>
    <w:rsid w:val="00017933"/>
    <w:rsid w:val="000256F9"/>
    <w:rsid w:val="00035231"/>
    <w:rsid w:val="000355E2"/>
    <w:rsid w:val="00072118"/>
    <w:rsid w:val="00073986"/>
    <w:rsid w:val="000A34DC"/>
    <w:rsid w:val="000A3DDB"/>
    <w:rsid w:val="000B06CF"/>
    <w:rsid w:val="000E2897"/>
    <w:rsid w:val="000E7B43"/>
    <w:rsid w:val="00104D1C"/>
    <w:rsid w:val="00110E83"/>
    <w:rsid w:val="00140B25"/>
    <w:rsid w:val="00160A02"/>
    <w:rsid w:val="001718F3"/>
    <w:rsid w:val="00182817"/>
    <w:rsid w:val="00197128"/>
    <w:rsid w:val="001E76C9"/>
    <w:rsid w:val="0020312F"/>
    <w:rsid w:val="00204C90"/>
    <w:rsid w:val="002279A5"/>
    <w:rsid w:val="00236C9B"/>
    <w:rsid w:val="00241255"/>
    <w:rsid w:val="00282F09"/>
    <w:rsid w:val="002E2E84"/>
    <w:rsid w:val="002E7532"/>
    <w:rsid w:val="002F1625"/>
    <w:rsid w:val="002F27AA"/>
    <w:rsid w:val="00304134"/>
    <w:rsid w:val="003132B9"/>
    <w:rsid w:val="003228C2"/>
    <w:rsid w:val="00334DB4"/>
    <w:rsid w:val="003404F9"/>
    <w:rsid w:val="00350BBB"/>
    <w:rsid w:val="00387B20"/>
    <w:rsid w:val="003A2F9C"/>
    <w:rsid w:val="003C25FF"/>
    <w:rsid w:val="003D4587"/>
    <w:rsid w:val="004215DE"/>
    <w:rsid w:val="004619DF"/>
    <w:rsid w:val="0047053D"/>
    <w:rsid w:val="004752AB"/>
    <w:rsid w:val="004B1422"/>
    <w:rsid w:val="004D34A0"/>
    <w:rsid w:val="004D6DEF"/>
    <w:rsid w:val="00510E3A"/>
    <w:rsid w:val="00544D28"/>
    <w:rsid w:val="00553C9A"/>
    <w:rsid w:val="005A1282"/>
    <w:rsid w:val="005A6FCA"/>
    <w:rsid w:val="005D10A5"/>
    <w:rsid w:val="005D3DFB"/>
    <w:rsid w:val="005D7B40"/>
    <w:rsid w:val="005F667C"/>
    <w:rsid w:val="005F72A6"/>
    <w:rsid w:val="00624A27"/>
    <w:rsid w:val="00645D35"/>
    <w:rsid w:val="006728A9"/>
    <w:rsid w:val="006A19A1"/>
    <w:rsid w:val="006C7EB1"/>
    <w:rsid w:val="006E6677"/>
    <w:rsid w:val="006F6AFA"/>
    <w:rsid w:val="00716182"/>
    <w:rsid w:val="00722D5B"/>
    <w:rsid w:val="007335CD"/>
    <w:rsid w:val="00742573"/>
    <w:rsid w:val="0077254E"/>
    <w:rsid w:val="00797954"/>
    <w:rsid w:val="007C0A6A"/>
    <w:rsid w:val="007C7742"/>
    <w:rsid w:val="007D2E65"/>
    <w:rsid w:val="007D4A4F"/>
    <w:rsid w:val="00803358"/>
    <w:rsid w:val="00807BC9"/>
    <w:rsid w:val="008101EB"/>
    <w:rsid w:val="00815E8C"/>
    <w:rsid w:val="00821820"/>
    <w:rsid w:val="00835351"/>
    <w:rsid w:val="0084477E"/>
    <w:rsid w:val="008472CF"/>
    <w:rsid w:val="00850B75"/>
    <w:rsid w:val="00861031"/>
    <w:rsid w:val="00887057"/>
    <w:rsid w:val="008874D7"/>
    <w:rsid w:val="00895498"/>
    <w:rsid w:val="008F5F66"/>
    <w:rsid w:val="009871C8"/>
    <w:rsid w:val="009A3EC3"/>
    <w:rsid w:val="009B048A"/>
    <w:rsid w:val="009B522C"/>
    <w:rsid w:val="00A2640E"/>
    <w:rsid w:val="00A320B4"/>
    <w:rsid w:val="00A62B59"/>
    <w:rsid w:val="00AA31FA"/>
    <w:rsid w:val="00AF1A57"/>
    <w:rsid w:val="00AF6E33"/>
    <w:rsid w:val="00B12A57"/>
    <w:rsid w:val="00B1421E"/>
    <w:rsid w:val="00B22F4D"/>
    <w:rsid w:val="00B305B2"/>
    <w:rsid w:val="00B44C9E"/>
    <w:rsid w:val="00B71FA5"/>
    <w:rsid w:val="00B77024"/>
    <w:rsid w:val="00B930D5"/>
    <w:rsid w:val="00BA5AE1"/>
    <w:rsid w:val="00BF5679"/>
    <w:rsid w:val="00C00C47"/>
    <w:rsid w:val="00C27ECC"/>
    <w:rsid w:val="00C35FB9"/>
    <w:rsid w:val="00C4171B"/>
    <w:rsid w:val="00C52561"/>
    <w:rsid w:val="00C6411F"/>
    <w:rsid w:val="00CA1E96"/>
    <w:rsid w:val="00CA36E9"/>
    <w:rsid w:val="00CA43E8"/>
    <w:rsid w:val="00CA507D"/>
    <w:rsid w:val="00CB27D5"/>
    <w:rsid w:val="00CB71A5"/>
    <w:rsid w:val="00CF65E8"/>
    <w:rsid w:val="00D019FE"/>
    <w:rsid w:val="00D168CB"/>
    <w:rsid w:val="00D23B87"/>
    <w:rsid w:val="00D33198"/>
    <w:rsid w:val="00D50810"/>
    <w:rsid w:val="00D56028"/>
    <w:rsid w:val="00D7676A"/>
    <w:rsid w:val="00D77CEE"/>
    <w:rsid w:val="00D87A10"/>
    <w:rsid w:val="00DA76D7"/>
    <w:rsid w:val="00DD0177"/>
    <w:rsid w:val="00DE1F24"/>
    <w:rsid w:val="00DF6368"/>
    <w:rsid w:val="00E1199A"/>
    <w:rsid w:val="00E2263C"/>
    <w:rsid w:val="00E334D5"/>
    <w:rsid w:val="00E516AE"/>
    <w:rsid w:val="00E82641"/>
    <w:rsid w:val="00EA61FF"/>
    <w:rsid w:val="00ED0CB0"/>
    <w:rsid w:val="00EE2786"/>
    <w:rsid w:val="00F01FF9"/>
    <w:rsid w:val="00F0656D"/>
    <w:rsid w:val="00F11600"/>
    <w:rsid w:val="00F7144A"/>
    <w:rsid w:val="00F7787C"/>
    <w:rsid w:val="00F82F61"/>
    <w:rsid w:val="00FA6717"/>
    <w:rsid w:val="00FB2134"/>
    <w:rsid w:val="00FC0BB7"/>
    <w:rsid w:val="00FC1BA4"/>
    <w:rsid w:val="00FC6734"/>
    <w:rsid w:val="00FF11CE"/>
    <w:rsid w:val="00FF2131"/>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9C386"/>
  <w15:chartTrackingRefBased/>
  <w15:docId w15:val="{31B15103-2072-4117-872E-775E159E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5B2"/>
  </w:style>
  <w:style w:type="paragraph" w:styleId="Footer">
    <w:name w:val="footer"/>
    <w:basedOn w:val="Normal"/>
    <w:link w:val="FooterChar"/>
    <w:uiPriority w:val="99"/>
    <w:unhideWhenUsed/>
    <w:rsid w:val="00B305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5B2"/>
  </w:style>
  <w:style w:type="table" w:styleId="TableGrid">
    <w:name w:val="Table Grid"/>
    <w:basedOn w:val="TableNormal"/>
    <w:uiPriority w:val="39"/>
    <w:rsid w:val="00B30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264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2640E"/>
  </w:style>
  <w:style w:type="character" w:customStyle="1" w:styleId="eop">
    <w:name w:val="eop"/>
    <w:basedOn w:val="DefaultParagraphFont"/>
    <w:rsid w:val="00A2640E"/>
  </w:style>
  <w:style w:type="paragraph" w:customStyle="1" w:styleId="TableParagraph">
    <w:name w:val="Table Paragraph"/>
    <w:basedOn w:val="Normal"/>
    <w:uiPriority w:val="1"/>
    <w:qFormat/>
    <w:rsid w:val="0077254E"/>
    <w:pPr>
      <w:widowControl w:val="0"/>
      <w:autoSpaceDE w:val="0"/>
      <w:autoSpaceDN w:val="0"/>
      <w:spacing w:after="0" w:line="240" w:lineRule="auto"/>
    </w:pPr>
    <w:rPr>
      <w:rFonts w:ascii="Lato Light" w:eastAsia="Lato Light" w:hAnsi="Lato Light" w:cs="Lato Light"/>
      <w:lang w:eastAsia="en-GB" w:bidi="en-GB"/>
    </w:rPr>
  </w:style>
  <w:style w:type="paragraph" w:styleId="ListParagraph">
    <w:name w:val="List Paragraph"/>
    <w:basedOn w:val="Normal"/>
    <w:uiPriority w:val="34"/>
    <w:qFormat/>
    <w:rsid w:val="002279A5"/>
    <w:pPr>
      <w:ind w:left="720"/>
      <w:contextualSpacing/>
    </w:pPr>
  </w:style>
  <w:style w:type="character" w:styleId="Hyperlink">
    <w:name w:val="Hyperlink"/>
    <w:basedOn w:val="DefaultParagraphFont"/>
    <w:uiPriority w:val="99"/>
    <w:unhideWhenUsed/>
    <w:rsid w:val="00C35FB9"/>
    <w:rPr>
      <w:color w:val="0563C1" w:themeColor="hyperlink"/>
      <w:u w:val="single"/>
    </w:rPr>
  </w:style>
  <w:style w:type="character" w:customStyle="1" w:styleId="UnresolvedMention1">
    <w:name w:val="Unresolved Mention1"/>
    <w:basedOn w:val="DefaultParagraphFont"/>
    <w:uiPriority w:val="99"/>
    <w:semiHidden/>
    <w:unhideWhenUsed/>
    <w:rsid w:val="00C35FB9"/>
    <w:rPr>
      <w:color w:val="605E5C"/>
      <w:shd w:val="clear" w:color="auto" w:fill="E1DFDD"/>
    </w:rPr>
  </w:style>
  <w:style w:type="paragraph" w:styleId="BalloonText">
    <w:name w:val="Balloon Text"/>
    <w:basedOn w:val="Normal"/>
    <w:link w:val="BalloonTextChar"/>
    <w:uiPriority w:val="99"/>
    <w:semiHidden/>
    <w:unhideWhenUsed/>
    <w:rsid w:val="007C77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2</Pages>
  <Words>665</Words>
  <Characters>3796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ridgwell</dc:creator>
  <cp:keywords/>
  <dc:description/>
  <cp:lastModifiedBy>Pam Ridgwell</cp:lastModifiedBy>
  <cp:revision>19</cp:revision>
  <cp:lastPrinted>2025-02-12T14:20:00Z</cp:lastPrinted>
  <dcterms:created xsi:type="dcterms:W3CDTF">2023-06-12T12:18:00Z</dcterms:created>
  <dcterms:modified xsi:type="dcterms:W3CDTF">2025-03-11T20:01:00Z</dcterms:modified>
</cp:coreProperties>
</file>